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26" w:rsidRPr="00841CDE" w:rsidRDefault="00434626" w:rsidP="00434626">
      <w:pPr>
        <w:rPr>
          <w:rFonts w:ascii="Times New Roman" w:hAnsi="Times New Roman"/>
          <w:sz w:val="28"/>
          <w:szCs w:val="28"/>
        </w:rPr>
      </w:pPr>
    </w:p>
    <w:p w:rsidR="00434626" w:rsidRPr="00841CDE" w:rsidRDefault="00434626" w:rsidP="00434626">
      <w:pPr>
        <w:pBdr>
          <w:bottom w:val="double" w:sz="6" w:space="1" w:color="auto"/>
        </w:pBdr>
        <w:tabs>
          <w:tab w:val="left" w:pos="709"/>
        </w:tabs>
        <w:jc w:val="center"/>
        <w:rPr>
          <w:rFonts w:ascii="Times New Roman" w:hAnsi="Times New Roman"/>
          <w:b/>
          <w:bCs/>
          <w:color w:val="000000"/>
          <w:sz w:val="28"/>
          <w:szCs w:val="28"/>
        </w:rPr>
      </w:pPr>
      <w:r w:rsidRPr="00841CDE">
        <w:rPr>
          <w:rFonts w:ascii="Times New Roman" w:hAnsi="Times New Roman"/>
          <w:b/>
          <w:bCs/>
          <w:color w:val="000000"/>
          <w:sz w:val="28"/>
          <w:szCs w:val="28"/>
        </w:rPr>
        <w:t>СЕВЕРОЗАПАДНО ДЪРЖАВНО ПРЕДПРИЯТИЕ</w:t>
      </w:r>
    </w:p>
    <w:p w:rsidR="00434626" w:rsidRPr="00841CDE" w:rsidRDefault="00430D6F" w:rsidP="00434626">
      <w:pPr>
        <w:pBdr>
          <w:bottom w:val="double" w:sz="6" w:space="1" w:color="auto"/>
        </w:pBdr>
        <w:tabs>
          <w:tab w:val="left" w:pos="709"/>
        </w:tabs>
        <w:jc w:val="center"/>
        <w:rPr>
          <w:rFonts w:ascii="Times New Roman" w:hAnsi="Times New Roman"/>
          <w:b/>
          <w:bCs/>
          <w:color w:val="000000"/>
          <w:sz w:val="28"/>
          <w:szCs w:val="28"/>
          <w:lang w:val="en-US"/>
        </w:rPr>
      </w:pPr>
      <w:r>
        <w:rPr>
          <w:rFonts w:ascii="Times New Roman" w:hAnsi="Times New Roman"/>
          <w:b/>
          <w:bCs/>
          <w:color w:val="000000"/>
          <w:sz w:val="28"/>
          <w:szCs w:val="28"/>
        </w:rPr>
        <w:t>ТП</w:t>
      </w:r>
      <w:r w:rsidR="00434626" w:rsidRPr="00841CDE">
        <w:rPr>
          <w:rFonts w:ascii="Times New Roman" w:hAnsi="Times New Roman"/>
          <w:b/>
          <w:bCs/>
          <w:color w:val="000000"/>
          <w:sz w:val="28"/>
          <w:szCs w:val="28"/>
        </w:rPr>
        <w:t xml:space="preserve"> Д</w:t>
      </w:r>
      <w:r>
        <w:rPr>
          <w:rFonts w:ascii="Times New Roman" w:hAnsi="Times New Roman"/>
          <w:b/>
          <w:bCs/>
          <w:color w:val="000000"/>
          <w:sz w:val="28"/>
          <w:szCs w:val="28"/>
        </w:rPr>
        <w:t>ЪРЖАВНО ГОРСКО СТОПАНСТВО -</w:t>
      </w:r>
      <w:r w:rsidR="00434626" w:rsidRPr="00841CDE">
        <w:rPr>
          <w:rFonts w:ascii="Times New Roman" w:hAnsi="Times New Roman"/>
          <w:b/>
          <w:bCs/>
          <w:color w:val="000000"/>
          <w:sz w:val="28"/>
          <w:szCs w:val="28"/>
        </w:rPr>
        <w:t xml:space="preserve"> БЕРКОВИЦА</w:t>
      </w:r>
    </w:p>
    <w:p w:rsidR="00434626" w:rsidRPr="00841CDE" w:rsidRDefault="00434626" w:rsidP="00434626">
      <w:pPr>
        <w:tabs>
          <w:tab w:val="left" w:pos="709"/>
        </w:tabs>
        <w:jc w:val="center"/>
        <w:rPr>
          <w:rFonts w:ascii="Times New Roman" w:hAnsi="Times New Roman"/>
          <w:b/>
          <w:color w:val="000000"/>
          <w:sz w:val="22"/>
          <w:szCs w:val="22"/>
        </w:rPr>
      </w:pPr>
      <w:r w:rsidRPr="00841CDE">
        <w:rPr>
          <w:rFonts w:ascii="Times New Roman" w:hAnsi="Times New Roman"/>
          <w:b/>
          <w:color w:val="000000"/>
          <w:sz w:val="22"/>
          <w:szCs w:val="22"/>
        </w:rPr>
        <w:t>ЕИК 2016174760161, гр.Берковица ул. Митрополит Кирил №13, ет. 2</w:t>
      </w:r>
    </w:p>
    <w:p w:rsidR="00434626" w:rsidRPr="00434626" w:rsidRDefault="00434626" w:rsidP="00434626">
      <w:pPr>
        <w:tabs>
          <w:tab w:val="left" w:pos="709"/>
        </w:tabs>
        <w:rPr>
          <w:rFonts w:ascii="Times New Roman" w:hAnsi="Times New Roman"/>
          <w:b/>
          <w:color w:val="000000"/>
          <w:sz w:val="28"/>
          <w:szCs w:val="28"/>
          <w:lang w:val="en-US"/>
        </w:rPr>
      </w:pPr>
    </w:p>
    <w:p w:rsidR="00434626" w:rsidRPr="00841CDE" w:rsidRDefault="00434626" w:rsidP="00434626">
      <w:pPr>
        <w:ind w:firstLine="28"/>
        <w:jc w:val="center"/>
        <w:rPr>
          <w:rFonts w:ascii="Times New Roman" w:hAnsi="Times New Roman"/>
          <w:b/>
          <w:sz w:val="28"/>
          <w:szCs w:val="28"/>
          <w:u w:val="single"/>
        </w:rPr>
      </w:pPr>
    </w:p>
    <w:p w:rsidR="00434626" w:rsidRPr="00841CDE" w:rsidRDefault="00434626" w:rsidP="00434626">
      <w:pPr>
        <w:ind w:firstLine="28"/>
        <w:jc w:val="center"/>
        <w:rPr>
          <w:rFonts w:ascii="Times New Roman" w:hAnsi="Times New Roman"/>
          <w:b/>
          <w:sz w:val="28"/>
          <w:szCs w:val="28"/>
        </w:rPr>
      </w:pPr>
      <w:r w:rsidRPr="00841CDE">
        <w:rPr>
          <w:rFonts w:ascii="Times New Roman" w:hAnsi="Times New Roman"/>
          <w:b/>
          <w:sz w:val="28"/>
          <w:szCs w:val="28"/>
        </w:rPr>
        <w:t xml:space="preserve">                      </w:t>
      </w:r>
      <w:r w:rsidRPr="00841CDE">
        <w:rPr>
          <w:rFonts w:ascii="Times New Roman" w:hAnsi="Times New Roman"/>
          <w:b/>
          <w:bCs/>
          <w:color w:val="000000"/>
          <w:sz w:val="28"/>
          <w:szCs w:val="28"/>
        </w:rPr>
        <w:t>УТВЪРДИЛ:</w:t>
      </w:r>
      <w:r w:rsidRPr="00841CDE">
        <w:rPr>
          <w:rFonts w:ascii="Times New Roman" w:hAnsi="Times New Roman"/>
          <w:b/>
          <w:sz w:val="28"/>
          <w:szCs w:val="28"/>
        </w:rPr>
        <w:t xml:space="preserve">                                                 </w:t>
      </w:r>
    </w:p>
    <w:p w:rsidR="00434626" w:rsidRPr="00841CDE" w:rsidRDefault="00434626" w:rsidP="00434626">
      <w:pPr>
        <w:ind w:firstLine="28"/>
        <w:jc w:val="center"/>
        <w:rPr>
          <w:rFonts w:ascii="Times New Roman" w:hAnsi="Times New Roman"/>
          <w:b/>
          <w:sz w:val="28"/>
          <w:szCs w:val="28"/>
        </w:rPr>
      </w:pPr>
      <w:r w:rsidRPr="00841CDE">
        <w:rPr>
          <w:rFonts w:ascii="Times New Roman" w:hAnsi="Times New Roman"/>
          <w:b/>
          <w:sz w:val="28"/>
          <w:szCs w:val="28"/>
        </w:rPr>
        <w:t xml:space="preserve">                                                   ДИРЕКТОР…………………</w:t>
      </w:r>
    </w:p>
    <w:p w:rsidR="00364D6D" w:rsidRDefault="00434626" w:rsidP="00434626">
      <w:pPr>
        <w:ind w:firstLine="28"/>
        <w:jc w:val="center"/>
        <w:rPr>
          <w:rFonts w:ascii="Times New Roman" w:hAnsi="Times New Roman"/>
          <w:b/>
          <w:sz w:val="28"/>
          <w:szCs w:val="28"/>
          <w:lang w:val="en-US"/>
        </w:rPr>
      </w:pPr>
      <w:r w:rsidRPr="00841CDE">
        <w:rPr>
          <w:rFonts w:ascii="Times New Roman" w:hAnsi="Times New Roman"/>
          <w:b/>
          <w:sz w:val="28"/>
          <w:szCs w:val="28"/>
        </w:rPr>
        <w:t xml:space="preserve">                           </w:t>
      </w:r>
      <w:r w:rsidRPr="00841CDE">
        <w:rPr>
          <w:rFonts w:ascii="Times New Roman" w:hAnsi="Times New Roman"/>
          <w:b/>
          <w:sz w:val="28"/>
          <w:szCs w:val="28"/>
        </w:rPr>
        <w:tab/>
      </w:r>
      <w:r w:rsidRPr="00841CDE">
        <w:rPr>
          <w:rFonts w:ascii="Times New Roman" w:hAnsi="Times New Roman"/>
          <w:b/>
          <w:sz w:val="28"/>
          <w:szCs w:val="28"/>
        </w:rPr>
        <w:tab/>
      </w:r>
      <w:r w:rsidRPr="00841CDE">
        <w:rPr>
          <w:rFonts w:ascii="Times New Roman" w:hAnsi="Times New Roman"/>
          <w:b/>
          <w:sz w:val="28"/>
          <w:szCs w:val="28"/>
        </w:rPr>
        <w:tab/>
      </w:r>
      <w:r w:rsidRPr="00841CDE">
        <w:rPr>
          <w:rFonts w:ascii="Times New Roman" w:hAnsi="Times New Roman"/>
          <w:b/>
          <w:sz w:val="28"/>
          <w:szCs w:val="28"/>
        </w:rPr>
        <w:tab/>
        <w:t xml:space="preserve">     /инж. Йордан Йончев/</w:t>
      </w:r>
    </w:p>
    <w:p w:rsidR="00434626" w:rsidRPr="00434626" w:rsidRDefault="00434626" w:rsidP="00434626">
      <w:pPr>
        <w:ind w:firstLine="28"/>
        <w:jc w:val="center"/>
        <w:rPr>
          <w:rFonts w:ascii="Times New Roman" w:hAnsi="Times New Roman" w:cs="Times New Roman"/>
          <w:b/>
          <w:u w:val="single"/>
          <w:lang w:val="en-US"/>
        </w:rPr>
      </w:pPr>
    </w:p>
    <w:p w:rsidR="00AE5130" w:rsidRPr="00AE5130" w:rsidRDefault="00AE5130" w:rsidP="00AE5130">
      <w:pPr>
        <w:jc w:val="both"/>
        <w:rPr>
          <w:rFonts w:ascii="Times New Roman" w:hAnsi="Times New Roman" w:cs="Times New Roman"/>
          <w:i/>
          <w:lang w:eastAsia="en-US"/>
        </w:rPr>
      </w:pPr>
      <w:r w:rsidRPr="00AE5130">
        <w:rPr>
          <w:rFonts w:ascii="Times New Roman" w:hAnsi="Times New Roman" w:cs="Times New Roman"/>
          <w:i/>
        </w:rPr>
        <w:t>/Налице са положени подпис и печат, като същите са заличени на основание чл. 42, ал. 5 от Закона за обществените поръчки във вр. чл. 2 и чл. 23 от Закона за защита на личните данни/</w:t>
      </w:r>
    </w:p>
    <w:p w:rsidR="00364D6D" w:rsidRPr="00AE5130" w:rsidRDefault="00364D6D" w:rsidP="00364D6D">
      <w:pPr>
        <w:ind w:firstLine="28"/>
        <w:jc w:val="center"/>
        <w:rPr>
          <w:rFonts w:ascii="Times New Roman" w:hAnsi="Times New Roman" w:cs="Times New Roman"/>
          <w:b/>
          <w:u w:val="single"/>
        </w:rPr>
      </w:pPr>
    </w:p>
    <w:p w:rsidR="00364D6D" w:rsidRPr="00AE5130" w:rsidRDefault="00364D6D" w:rsidP="00364D6D">
      <w:pPr>
        <w:ind w:firstLine="28"/>
        <w:jc w:val="center"/>
        <w:rPr>
          <w:rFonts w:ascii="Times New Roman" w:hAnsi="Times New Roman" w:cs="Times New Roman"/>
          <w:b/>
          <w:u w:val="single"/>
        </w:rPr>
      </w:pPr>
    </w:p>
    <w:p w:rsidR="00364D6D" w:rsidRPr="00AE5130" w:rsidRDefault="00364D6D" w:rsidP="00364D6D">
      <w:pPr>
        <w:ind w:firstLine="28"/>
        <w:jc w:val="center"/>
        <w:rPr>
          <w:rFonts w:ascii="Times New Roman" w:hAnsi="Times New Roman" w:cs="Times New Roman"/>
          <w:b/>
          <w:u w:val="single"/>
        </w:rPr>
      </w:pPr>
    </w:p>
    <w:p w:rsidR="00434626" w:rsidRPr="00841CDE" w:rsidRDefault="00434626" w:rsidP="00434626">
      <w:pPr>
        <w:pStyle w:val="Default"/>
        <w:ind w:firstLine="709"/>
        <w:jc w:val="center"/>
        <w:rPr>
          <w:b/>
          <w:bCs/>
          <w:sz w:val="48"/>
          <w:szCs w:val="48"/>
        </w:rPr>
      </w:pPr>
      <w:r w:rsidRPr="00841CDE">
        <w:rPr>
          <w:b/>
          <w:bCs/>
          <w:sz w:val="48"/>
          <w:szCs w:val="48"/>
        </w:rPr>
        <w:t xml:space="preserve">ДОКУМЕНТАЦИЯ </w:t>
      </w:r>
    </w:p>
    <w:p w:rsidR="00434626" w:rsidRPr="00841CDE" w:rsidRDefault="00434626" w:rsidP="00434626">
      <w:pPr>
        <w:pStyle w:val="Default"/>
        <w:ind w:firstLine="709"/>
        <w:jc w:val="center"/>
        <w:rPr>
          <w:b/>
          <w:bCs/>
          <w:sz w:val="28"/>
          <w:szCs w:val="28"/>
        </w:rPr>
      </w:pPr>
    </w:p>
    <w:p w:rsidR="00434626" w:rsidRPr="00841CDE" w:rsidRDefault="00434626" w:rsidP="00434626">
      <w:pPr>
        <w:pStyle w:val="Default"/>
        <w:ind w:firstLine="709"/>
        <w:jc w:val="center"/>
        <w:rPr>
          <w:b/>
          <w:bCs/>
          <w:sz w:val="28"/>
          <w:szCs w:val="28"/>
        </w:rPr>
      </w:pPr>
    </w:p>
    <w:p w:rsidR="00434626" w:rsidRPr="00841CDE" w:rsidRDefault="00434626" w:rsidP="00434626">
      <w:pPr>
        <w:pStyle w:val="Default"/>
        <w:ind w:firstLine="709"/>
        <w:jc w:val="center"/>
        <w:rPr>
          <w:b/>
          <w:bCs/>
          <w:sz w:val="28"/>
          <w:szCs w:val="28"/>
        </w:rPr>
      </w:pPr>
      <w:r w:rsidRPr="00841CDE">
        <w:rPr>
          <w:b/>
          <w:bCs/>
          <w:sz w:val="28"/>
          <w:szCs w:val="28"/>
        </w:rPr>
        <w:t>ЗА  УЧАСТИЕ В ПРОЦЕДУРА ЗА ИЗБОР НА ИЗПЪЛНИТЕЛ</w:t>
      </w:r>
    </w:p>
    <w:p w:rsidR="00434626" w:rsidRPr="00841CDE" w:rsidRDefault="00434626" w:rsidP="00434626">
      <w:pPr>
        <w:pStyle w:val="Default"/>
        <w:ind w:firstLine="709"/>
        <w:jc w:val="center"/>
        <w:rPr>
          <w:b/>
          <w:bCs/>
          <w:sz w:val="28"/>
          <w:szCs w:val="28"/>
        </w:rPr>
      </w:pPr>
      <w:r w:rsidRPr="00841CDE">
        <w:rPr>
          <w:b/>
          <w:bCs/>
          <w:sz w:val="28"/>
          <w:szCs w:val="28"/>
        </w:rPr>
        <w:t>ЧРЕЗ СЪБИРАНЕ НА ОФЕРТИ С ОБЯВА</w:t>
      </w:r>
    </w:p>
    <w:p w:rsidR="00434626" w:rsidRPr="00841CDE" w:rsidRDefault="00434626" w:rsidP="00434626">
      <w:pPr>
        <w:pStyle w:val="Default"/>
        <w:jc w:val="center"/>
        <w:rPr>
          <w:b/>
          <w:bCs/>
          <w:sz w:val="28"/>
          <w:szCs w:val="28"/>
        </w:rPr>
      </w:pPr>
      <w:r w:rsidRPr="00841CDE">
        <w:rPr>
          <w:b/>
          <w:bCs/>
          <w:sz w:val="28"/>
          <w:szCs w:val="28"/>
        </w:rPr>
        <w:t>ПО РЕДА НА ГЛАВА ХХVІ ОТ ЗОП,</w:t>
      </w:r>
    </w:p>
    <w:p w:rsidR="00434626" w:rsidRPr="00841CDE" w:rsidRDefault="00434626" w:rsidP="00434626">
      <w:pPr>
        <w:spacing w:line="20" w:lineRule="atLeast"/>
        <w:ind w:left="-170" w:right="-340" w:firstLine="28"/>
        <w:jc w:val="center"/>
        <w:rPr>
          <w:rFonts w:ascii="Times New Roman" w:hAnsi="Times New Roman"/>
          <w:b/>
          <w:sz w:val="28"/>
          <w:szCs w:val="28"/>
        </w:rPr>
      </w:pPr>
      <w:r w:rsidRPr="00841CDE">
        <w:rPr>
          <w:rFonts w:ascii="Times New Roman" w:hAnsi="Times New Roman"/>
          <w:b/>
          <w:bCs/>
          <w:sz w:val="28"/>
          <w:szCs w:val="28"/>
        </w:rPr>
        <w:t>С ПРЕДМЕТ:</w:t>
      </w:r>
    </w:p>
    <w:p w:rsidR="00434626" w:rsidRPr="00841CDE" w:rsidRDefault="00434626" w:rsidP="00434626">
      <w:pPr>
        <w:spacing w:line="20" w:lineRule="atLeast"/>
        <w:ind w:left="-170" w:right="-340" w:firstLine="28"/>
        <w:jc w:val="center"/>
        <w:rPr>
          <w:rFonts w:ascii="Times New Roman" w:hAnsi="Times New Roman"/>
          <w:b/>
          <w:sz w:val="28"/>
          <w:szCs w:val="28"/>
        </w:rPr>
      </w:pPr>
    </w:p>
    <w:p w:rsidR="00434626" w:rsidRPr="00841CDE" w:rsidRDefault="00434626" w:rsidP="00434626">
      <w:pPr>
        <w:ind w:right="22" w:firstLine="540"/>
        <w:jc w:val="center"/>
        <w:rPr>
          <w:rFonts w:ascii="Times New Roman" w:hAnsi="Times New Roman"/>
          <w:sz w:val="28"/>
          <w:szCs w:val="28"/>
        </w:rPr>
      </w:pPr>
      <w:r w:rsidRPr="00841CDE">
        <w:rPr>
          <w:rFonts w:ascii="Times New Roman" w:hAnsi="Times New Roman"/>
          <w:b/>
          <w:bCs/>
        </w:rPr>
        <w:t>„</w:t>
      </w:r>
      <w:r w:rsidRPr="00841CDE">
        <w:rPr>
          <w:rFonts w:ascii="Times New Roman" w:hAnsi="Times New Roman"/>
          <w:bCs/>
          <w:sz w:val="28"/>
          <w:szCs w:val="28"/>
        </w:rPr>
        <w:t>Доставка на хранителни продукти и напитки за нуждите на СЗДП ТП Държавно горско стопанство - Берковица за срок от 12 месеца”</w:t>
      </w:r>
    </w:p>
    <w:p w:rsidR="007334A2" w:rsidRDefault="007334A2" w:rsidP="007334A2">
      <w:pPr>
        <w:pStyle w:val="4"/>
        <w:shd w:val="clear" w:color="auto" w:fill="FFFFFF"/>
        <w:spacing w:before="150" w:after="150"/>
        <w:rPr>
          <w:rFonts w:cs="Arial"/>
          <w:color w:val="000000"/>
          <w:sz w:val="26"/>
          <w:szCs w:val="26"/>
        </w:rPr>
      </w:pPr>
      <w:r>
        <w:rPr>
          <w:rFonts w:cs="Arial"/>
          <w:b/>
          <w:bCs/>
          <w:color w:val="000000"/>
          <w:sz w:val="26"/>
          <w:szCs w:val="26"/>
        </w:rPr>
        <w:t>Уникален номер на поръчката: 20200302WAwK12355206</w:t>
      </w:r>
    </w:p>
    <w:p w:rsidR="007334A2" w:rsidRPr="007334A2" w:rsidRDefault="00B32F9D" w:rsidP="007334A2">
      <w:pPr>
        <w:pStyle w:val="4"/>
        <w:shd w:val="clear" w:color="auto" w:fill="FFFFFF"/>
        <w:spacing w:before="150" w:after="150"/>
        <w:rPr>
          <w:rFonts w:cs="Arial"/>
          <w:sz w:val="22"/>
          <w:szCs w:val="22"/>
        </w:rPr>
      </w:pPr>
      <w:r w:rsidRPr="007334A2">
        <w:rPr>
          <w:rFonts w:cs="Arial"/>
          <w:bCs/>
          <w:i w:val="0"/>
        </w:rPr>
        <w:t>Хиперлинк:</w:t>
      </w:r>
      <w:r w:rsidR="00434626" w:rsidRPr="007334A2">
        <w:rPr>
          <w:rFonts w:cs="Arial"/>
          <w:b/>
          <w:bCs/>
          <w:sz w:val="26"/>
          <w:szCs w:val="26"/>
        </w:rPr>
        <w:t> </w:t>
      </w:r>
      <w:r w:rsidR="007334A2" w:rsidRPr="007334A2">
        <w:rPr>
          <w:rFonts w:cs="Arial"/>
          <w:sz w:val="22"/>
          <w:szCs w:val="22"/>
        </w:rPr>
        <w:t>http://procurement.szdp.bg/?q=page&amp;idd=index&amp;porachkaid=20200302WAwK12355206</w:t>
      </w:r>
    </w:p>
    <w:p w:rsidR="006C01BE" w:rsidRDefault="006C01BE" w:rsidP="006C01BE">
      <w:pPr>
        <w:pStyle w:val="4"/>
        <w:shd w:val="clear" w:color="auto" w:fill="FFFFFF"/>
        <w:spacing w:before="150" w:after="150"/>
        <w:rPr>
          <w:rFonts w:cs="Arial"/>
          <w:color w:val="C11B17"/>
          <w:sz w:val="26"/>
          <w:szCs w:val="26"/>
        </w:rPr>
      </w:pPr>
    </w:p>
    <w:p w:rsidR="00364D6D" w:rsidRPr="006C01BE" w:rsidRDefault="00364D6D" w:rsidP="00364D6D">
      <w:pPr>
        <w:ind w:firstLine="540"/>
        <w:rPr>
          <w:rFonts w:ascii="Times New Roman" w:hAnsi="Times New Roman" w:cs="Times New Roman"/>
          <w:color w:val="000000"/>
          <w:lang w:val="en-US"/>
        </w:rPr>
      </w:pPr>
    </w:p>
    <w:p w:rsidR="00364D6D" w:rsidRPr="00AE5130" w:rsidRDefault="00364D6D" w:rsidP="00364D6D">
      <w:pPr>
        <w:pStyle w:val="Default"/>
        <w:ind w:firstLine="709"/>
        <w:rPr>
          <w:bCs/>
          <w:iCs/>
          <w:lang w:val="en-US"/>
        </w:rPr>
      </w:pPr>
      <w:r w:rsidRPr="00AE5130">
        <w:rPr>
          <w:bCs/>
          <w:iCs/>
        </w:rPr>
        <w:t>1. Обява</w:t>
      </w:r>
      <w:r w:rsidR="00440C54" w:rsidRPr="00AE5130">
        <w:rPr>
          <w:bCs/>
          <w:iCs/>
        </w:rPr>
        <w:t xml:space="preserve"> </w:t>
      </w:r>
    </w:p>
    <w:p w:rsidR="00277552" w:rsidRPr="00AE5130" w:rsidRDefault="00277552" w:rsidP="00277552">
      <w:pPr>
        <w:pStyle w:val="Default"/>
        <w:ind w:firstLine="709"/>
        <w:rPr>
          <w:bCs/>
          <w:iCs/>
        </w:rPr>
      </w:pPr>
      <w:r w:rsidRPr="00AE5130">
        <w:rPr>
          <w:bCs/>
          <w:iCs/>
          <w:lang w:val="en-US"/>
        </w:rPr>
        <w:t>2.</w:t>
      </w:r>
      <w:r w:rsidRPr="00AE5130">
        <w:rPr>
          <w:bCs/>
          <w:iCs/>
        </w:rPr>
        <w:t xml:space="preserve"> Информация за публикувана в Профила на купувача обява за обществена поръчка на стойност по чл. 20, ал. 3 от ЗОП.</w:t>
      </w:r>
    </w:p>
    <w:p w:rsidR="00364D6D" w:rsidRPr="00AE5130" w:rsidRDefault="00277552" w:rsidP="00364D6D">
      <w:pPr>
        <w:pStyle w:val="Default"/>
        <w:ind w:firstLine="709"/>
        <w:rPr>
          <w:bCs/>
          <w:iCs/>
        </w:rPr>
      </w:pPr>
      <w:r w:rsidRPr="00AE5130">
        <w:rPr>
          <w:bCs/>
          <w:iCs/>
        </w:rPr>
        <w:t>3</w:t>
      </w:r>
      <w:r w:rsidR="00364D6D" w:rsidRPr="00AE5130">
        <w:rPr>
          <w:bCs/>
          <w:iCs/>
        </w:rPr>
        <w:t>. Техническа спецификация</w:t>
      </w:r>
    </w:p>
    <w:p w:rsidR="00364D6D" w:rsidRPr="00AE5130" w:rsidRDefault="00277552" w:rsidP="00364D6D">
      <w:pPr>
        <w:pStyle w:val="Default"/>
        <w:ind w:firstLine="709"/>
        <w:rPr>
          <w:bCs/>
          <w:iCs/>
        </w:rPr>
      </w:pPr>
      <w:r w:rsidRPr="00AE5130">
        <w:rPr>
          <w:bCs/>
          <w:iCs/>
        </w:rPr>
        <w:t>4</w:t>
      </w:r>
      <w:r w:rsidR="00364D6D" w:rsidRPr="00AE5130">
        <w:rPr>
          <w:bCs/>
          <w:iCs/>
        </w:rPr>
        <w:t>. Указания</w:t>
      </w:r>
    </w:p>
    <w:p w:rsidR="00277552" w:rsidRPr="00AE5130" w:rsidRDefault="00277552" w:rsidP="00364D6D">
      <w:pPr>
        <w:pStyle w:val="Default"/>
        <w:ind w:firstLine="709"/>
      </w:pPr>
      <w:r w:rsidRPr="00AE5130">
        <w:rPr>
          <w:bCs/>
          <w:iCs/>
        </w:rPr>
        <w:t>5</w:t>
      </w:r>
      <w:r w:rsidR="00364D6D" w:rsidRPr="00AE5130">
        <w:rPr>
          <w:bCs/>
          <w:iCs/>
        </w:rPr>
        <w:t xml:space="preserve">. </w:t>
      </w:r>
      <w:r w:rsidR="00497AAF">
        <w:t>Декларация по чл. 192, ал. 3 от ЗОП - образец № 1</w:t>
      </w:r>
    </w:p>
    <w:p w:rsidR="00277552" w:rsidRPr="00AE5130" w:rsidRDefault="00277552" w:rsidP="00364D6D">
      <w:pPr>
        <w:pStyle w:val="Default"/>
        <w:ind w:firstLine="709"/>
      </w:pPr>
      <w:r w:rsidRPr="00AE5130">
        <w:t xml:space="preserve">6.Техническо предложение - </w:t>
      </w:r>
      <w:r w:rsidR="00497AAF">
        <w:t>образец № 2</w:t>
      </w:r>
    </w:p>
    <w:p w:rsidR="00277552" w:rsidRPr="00AE5130" w:rsidRDefault="00277552" w:rsidP="00364D6D">
      <w:pPr>
        <w:pStyle w:val="Default"/>
        <w:ind w:firstLine="709"/>
      </w:pPr>
      <w:r w:rsidRPr="00AE5130">
        <w:t>7.</w:t>
      </w:r>
      <w:r w:rsidR="00497AAF">
        <w:t>Ценово предложение - образец № 3</w:t>
      </w:r>
    </w:p>
    <w:p w:rsidR="0091676C" w:rsidRPr="00AE5130" w:rsidRDefault="00225982" w:rsidP="00364D6D">
      <w:pPr>
        <w:pStyle w:val="Default"/>
        <w:ind w:firstLine="709"/>
        <w:rPr>
          <w:bCs/>
          <w:iCs/>
        </w:rPr>
      </w:pPr>
      <w:r>
        <w:rPr>
          <w:lang w:val="en-US"/>
        </w:rPr>
        <w:t>8</w:t>
      </w:r>
      <w:r w:rsidR="0091676C">
        <w:t>. Декларация лични данни</w:t>
      </w:r>
      <w:r w:rsidR="00497AAF">
        <w:t xml:space="preserve"> – образец № 4</w:t>
      </w:r>
      <w:r w:rsidR="0091676C">
        <w:t xml:space="preserve"> ;</w:t>
      </w:r>
    </w:p>
    <w:p w:rsidR="00364D6D" w:rsidRPr="00AE5130" w:rsidRDefault="00225982" w:rsidP="00364D6D">
      <w:pPr>
        <w:ind w:right="-1008" w:firstLine="709"/>
        <w:jc w:val="both"/>
        <w:rPr>
          <w:rFonts w:ascii="Times New Roman" w:hAnsi="Times New Roman" w:cs="Times New Roman"/>
        </w:rPr>
      </w:pPr>
      <w:r>
        <w:rPr>
          <w:rFonts w:ascii="Times New Roman" w:hAnsi="Times New Roman" w:cs="Times New Roman"/>
          <w:lang w:val="en-US"/>
        </w:rPr>
        <w:t>9</w:t>
      </w:r>
      <w:r w:rsidR="00364D6D" w:rsidRPr="00AE5130">
        <w:rPr>
          <w:rFonts w:ascii="Times New Roman" w:hAnsi="Times New Roman" w:cs="Times New Roman"/>
        </w:rPr>
        <w:t>. Проект на договор</w:t>
      </w:r>
    </w:p>
    <w:p w:rsidR="00364D6D" w:rsidRPr="00AE5130" w:rsidRDefault="00364D6D" w:rsidP="00364D6D">
      <w:pPr>
        <w:ind w:firstLine="540"/>
        <w:rPr>
          <w:rFonts w:ascii="Times New Roman" w:hAnsi="Times New Roman" w:cs="Times New Roman"/>
          <w:color w:val="000000"/>
        </w:rPr>
      </w:pPr>
    </w:p>
    <w:p w:rsidR="00277552" w:rsidRDefault="00277552" w:rsidP="00364D6D">
      <w:pPr>
        <w:ind w:firstLine="540"/>
        <w:rPr>
          <w:rFonts w:ascii="Times New Roman" w:hAnsi="Times New Roman" w:cs="Times New Roman"/>
        </w:rPr>
      </w:pPr>
    </w:p>
    <w:p w:rsidR="00434626" w:rsidRDefault="00434626" w:rsidP="00364D6D">
      <w:pPr>
        <w:ind w:firstLine="540"/>
        <w:rPr>
          <w:rFonts w:ascii="Times New Roman" w:hAnsi="Times New Roman" w:cs="Times New Roman"/>
        </w:rPr>
      </w:pPr>
    </w:p>
    <w:p w:rsidR="00434626" w:rsidRDefault="00434626" w:rsidP="00364D6D">
      <w:pPr>
        <w:ind w:firstLine="540"/>
        <w:rPr>
          <w:rFonts w:ascii="Times New Roman" w:hAnsi="Times New Roman" w:cs="Times New Roman"/>
        </w:rPr>
      </w:pPr>
    </w:p>
    <w:p w:rsidR="00497AAF" w:rsidRDefault="00497AAF" w:rsidP="00364D6D">
      <w:pPr>
        <w:ind w:firstLine="540"/>
        <w:rPr>
          <w:rFonts w:ascii="Times New Roman" w:hAnsi="Times New Roman" w:cs="Times New Roman"/>
        </w:rPr>
      </w:pPr>
    </w:p>
    <w:p w:rsidR="00497AAF" w:rsidRDefault="00497AAF" w:rsidP="00364D6D">
      <w:pPr>
        <w:ind w:firstLine="540"/>
        <w:rPr>
          <w:rFonts w:ascii="Times New Roman" w:hAnsi="Times New Roman" w:cs="Times New Roman"/>
        </w:rPr>
      </w:pPr>
    </w:p>
    <w:p w:rsidR="00497AAF" w:rsidRPr="00AE5130" w:rsidRDefault="00497AAF" w:rsidP="00364D6D">
      <w:pPr>
        <w:ind w:firstLine="540"/>
        <w:rPr>
          <w:rFonts w:ascii="Times New Roman" w:hAnsi="Times New Roman" w:cs="Times New Roman"/>
        </w:rPr>
      </w:pPr>
    </w:p>
    <w:p w:rsidR="00364D6D" w:rsidRPr="00AE5130" w:rsidRDefault="00FE1F91" w:rsidP="00434626">
      <w:pPr>
        <w:ind w:firstLine="540"/>
        <w:jc w:val="center"/>
        <w:rPr>
          <w:rFonts w:ascii="Times New Roman" w:hAnsi="Times New Roman" w:cs="Times New Roman"/>
          <w:b/>
          <w:color w:val="000000"/>
        </w:rPr>
      </w:pPr>
      <w:r>
        <w:rPr>
          <w:rFonts w:ascii="Times New Roman" w:hAnsi="Times New Roman" w:cs="Times New Roman"/>
          <w:b/>
        </w:rPr>
        <w:t>20</w:t>
      </w:r>
      <w:r>
        <w:rPr>
          <w:rFonts w:ascii="Times New Roman" w:hAnsi="Times New Roman" w:cs="Times New Roman"/>
          <w:b/>
          <w:lang w:val="en-US"/>
        </w:rPr>
        <w:t>20</w:t>
      </w:r>
      <w:r w:rsidR="00277552" w:rsidRPr="00AE5130">
        <w:rPr>
          <w:rFonts w:ascii="Times New Roman" w:hAnsi="Times New Roman" w:cs="Times New Roman"/>
          <w:b/>
        </w:rPr>
        <w:t xml:space="preserve"> г.</w:t>
      </w:r>
    </w:p>
    <w:p w:rsidR="00364D6D" w:rsidRPr="00434626" w:rsidRDefault="00434626" w:rsidP="00434626">
      <w:pPr>
        <w:ind w:firstLine="540"/>
        <w:jc w:val="center"/>
        <w:rPr>
          <w:rFonts w:ascii="Times New Roman" w:hAnsi="Times New Roman" w:cs="Times New Roman"/>
          <w:b/>
          <w:color w:val="000000"/>
        </w:rPr>
      </w:pPr>
      <w:r w:rsidRPr="00434626">
        <w:rPr>
          <w:rFonts w:ascii="Times New Roman" w:hAnsi="Times New Roman" w:cs="Times New Roman"/>
          <w:b/>
          <w:color w:val="000000"/>
        </w:rPr>
        <w:t>г</w:t>
      </w:r>
      <w:r>
        <w:rPr>
          <w:rFonts w:ascii="Times New Roman" w:hAnsi="Times New Roman" w:cs="Times New Roman"/>
          <w:b/>
          <w:color w:val="000000"/>
        </w:rPr>
        <w:t>р. Берковица</w:t>
      </w:r>
    </w:p>
    <w:p w:rsidR="00440C54" w:rsidRPr="00AE5130" w:rsidRDefault="00440C54" w:rsidP="00434626">
      <w:pPr>
        <w:ind w:firstLine="540"/>
        <w:jc w:val="center"/>
        <w:rPr>
          <w:rFonts w:ascii="Times New Roman" w:hAnsi="Times New Roman" w:cs="Times New Roman"/>
          <w:i/>
          <w:lang w:val="en-US"/>
        </w:rPr>
      </w:pPr>
    </w:p>
    <w:p w:rsidR="00440C54" w:rsidRDefault="00440C54" w:rsidP="00277552">
      <w:pPr>
        <w:ind w:firstLine="540"/>
        <w:rPr>
          <w:rFonts w:ascii="Times New Roman" w:hAnsi="Times New Roman" w:cs="Times New Roman"/>
          <w:i/>
        </w:rPr>
      </w:pPr>
    </w:p>
    <w:p w:rsidR="00AE5130" w:rsidRDefault="00AE5130" w:rsidP="00277552">
      <w:pPr>
        <w:ind w:firstLine="540"/>
        <w:rPr>
          <w:rFonts w:ascii="Times New Roman" w:hAnsi="Times New Roman" w:cs="Times New Roman"/>
          <w:i/>
        </w:rPr>
      </w:pPr>
    </w:p>
    <w:p w:rsidR="00AE5130" w:rsidRPr="00AE5130" w:rsidRDefault="00AE5130" w:rsidP="00277552">
      <w:pPr>
        <w:ind w:firstLine="540"/>
        <w:rPr>
          <w:rFonts w:ascii="Times New Roman" w:hAnsi="Times New Roman" w:cs="Times New Roman"/>
          <w:i/>
        </w:rPr>
      </w:pPr>
    </w:p>
    <w:p w:rsidR="00D76848" w:rsidRPr="00AE5130" w:rsidRDefault="00440C54" w:rsidP="00277552">
      <w:pPr>
        <w:ind w:firstLine="540"/>
        <w:rPr>
          <w:rFonts w:ascii="Times New Roman" w:hAnsi="Times New Roman" w:cs="Times New Roman"/>
          <w:color w:val="000000"/>
        </w:rPr>
      </w:pPr>
      <w:r w:rsidRPr="00AE5130">
        <w:rPr>
          <w:rFonts w:ascii="Times New Roman" w:hAnsi="Times New Roman" w:cs="Times New Roman"/>
          <w:i/>
          <w:lang w:val="en-US"/>
        </w:rPr>
        <w:t xml:space="preserve">                                     </w:t>
      </w:r>
      <w:r w:rsidR="00D76848" w:rsidRPr="00AE5130">
        <w:rPr>
          <w:rFonts w:ascii="Times New Roman" w:hAnsi="Times New Roman" w:cs="Times New Roman"/>
          <w:b/>
          <w:bCs/>
        </w:rPr>
        <w:t>УКАЗАНИЯ</w:t>
      </w:r>
    </w:p>
    <w:p w:rsidR="00D76848" w:rsidRPr="00AE5130" w:rsidRDefault="00D76848" w:rsidP="00D76848">
      <w:pPr>
        <w:ind w:right="-18"/>
        <w:jc w:val="both"/>
        <w:rPr>
          <w:rFonts w:ascii="Times New Roman" w:eastAsia="Calibri" w:hAnsi="Times New Roman" w:cs="Times New Roman"/>
          <w:b/>
          <w:bCs/>
          <w:color w:val="000000"/>
        </w:rPr>
      </w:pPr>
    </w:p>
    <w:p w:rsidR="00D76848" w:rsidRPr="00AE5130" w:rsidRDefault="00D76848" w:rsidP="00D76848">
      <w:pPr>
        <w:ind w:left="-142" w:right="-18" w:firstLine="709"/>
        <w:jc w:val="both"/>
        <w:rPr>
          <w:rFonts w:ascii="Times New Roman" w:hAnsi="Times New Roman" w:cs="Times New Roman"/>
          <w:b/>
          <w:color w:val="000000"/>
        </w:rPr>
      </w:pPr>
      <w:r w:rsidRPr="00AE5130">
        <w:rPr>
          <w:rFonts w:ascii="Times New Roman" w:hAnsi="Times New Roman" w:cs="Times New Roman"/>
          <w:b/>
          <w:color w:val="000000"/>
        </w:rPr>
        <w:t>І. ОПИСАНИЕ НА ПРЕДМЕТА НА ПОРЪЧКАТА</w:t>
      </w:r>
    </w:p>
    <w:p w:rsidR="00D76848" w:rsidRPr="00AE5130" w:rsidRDefault="00D76848" w:rsidP="00D76848">
      <w:pPr>
        <w:ind w:left="-142" w:right="-18" w:firstLine="709"/>
        <w:jc w:val="both"/>
        <w:rPr>
          <w:rFonts w:ascii="Times New Roman" w:hAnsi="Times New Roman" w:cs="Times New Roman"/>
          <w:bCs/>
        </w:rPr>
      </w:pPr>
      <w:r w:rsidRPr="00AE5130">
        <w:rPr>
          <w:rFonts w:ascii="Times New Roman" w:hAnsi="Times New Roman" w:cs="Times New Roman"/>
          <w:b/>
          <w:color w:val="000000"/>
        </w:rPr>
        <w:t>1.1.</w:t>
      </w:r>
      <w:r w:rsidRPr="00AE5130">
        <w:rPr>
          <w:rFonts w:ascii="Times New Roman" w:hAnsi="Times New Roman" w:cs="Times New Roman"/>
          <w:color w:val="000000"/>
        </w:rPr>
        <w:t xml:space="preserve"> Предмет на настоящата поръчка е избор на изпълнител на поръчка с предмет: </w:t>
      </w:r>
      <w:r w:rsidR="00434626" w:rsidRPr="003A6E7F">
        <w:rPr>
          <w:rFonts w:ascii="Times New Roman" w:hAnsi="Times New Roman"/>
          <w:b/>
          <w:bCs/>
        </w:rPr>
        <w:t>„Доставка на хранителни продукти и напитки за нуждите на СЗДП ТП Държавно горско стопанств</w:t>
      </w:r>
      <w:r w:rsidR="00434626">
        <w:rPr>
          <w:rFonts w:ascii="Times New Roman" w:hAnsi="Times New Roman"/>
          <w:b/>
          <w:bCs/>
        </w:rPr>
        <w:t>о - Берковица</w:t>
      </w:r>
      <w:r w:rsidR="00434626" w:rsidRPr="003A6E7F">
        <w:rPr>
          <w:rFonts w:ascii="Times New Roman" w:hAnsi="Times New Roman"/>
          <w:b/>
          <w:bCs/>
        </w:rPr>
        <w:t xml:space="preserve"> за срок от 12 месеца”</w:t>
      </w:r>
      <w:r w:rsidRPr="00AE5130">
        <w:rPr>
          <w:rFonts w:ascii="Times New Roman" w:hAnsi="Times New Roman" w:cs="Times New Roman"/>
          <w:bCs/>
        </w:rPr>
        <w:t>.</w:t>
      </w:r>
    </w:p>
    <w:p w:rsidR="00D76848" w:rsidRPr="00526214" w:rsidRDefault="00D76848" w:rsidP="00D76848">
      <w:pPr>
        <w:rPr>
          <w:rFonts w:ascii="Times New Roman" w:hAnsi="Times New Roman" w:cs="Times New Roman"/>
          <w:lang w:val="en-US"/>
        </w:rPr>
      </w:pPr>
    </w:p>
    <w:p w:rsidR="003B0043" w:rsidRPr="00AE5130" w:rsidRDefault="00526214" w:rsidP="003B0043">
      <w:pPr>
        <w:autoSpaceDE w:val="0"/>
        <w:autoSpaceDN w:val="0"/>
        <w:adjustRightInd w:val="0"/>
        <w:ind w:firstLine="708"/>
        <w:jc w:val="both"/>
        <w:rPr>
          <w:rFonts w:ascii="Times New Roman" w:hAnsi="Times New Roman" w:cs="Times New Roman"/>
        </w:rPr>
      </w:pPr>
      <w:r w:rsidRPr="00526214">
        <w:rPr>
          <w:rFonts w:ascii="Times New Roman" w:hAnsi="Times New Roman" w:cs="Times New Roman"/>
          <w:b/>
          <w:lang w:val="en-US"/>
        </w:rPr>
        <w:t xml:space="preserve">1.2. </w:t>
      </w:r>
      <w:r w:rsidR="003B0043" w:rsidRPr="00526214">
        <w:rPr>
          <w:rFonts w:ascii="Times New Roman" w:hAnsi="Times New Roman" w:cs="Times New Roman"/>
        </w:rPr>
        <w:t>Видовете</w:t>
      </w:r>
      <w:r w:rsidR="003B0043" w:rsidRPr="00AE5130">
        <w:rPr>
          <w:rFonts w:ascii="Times New Roman" w:hAnsi="Times New Roman" w:cs="Times New Roman"/>
        </w:rPr>
        <w:t xml:space="preserve"> хранителни продукти и напитки са прогнозни и не обвързват Възложителя със задължителното им усвояване след сключване на договора между Възложителя и Изпълнителя. Същите се изпълняват според възникналата</w:t>
      </w:r>
      <w:r w:rsidR="003B0043" w:rsidRPr="00AE5130">
        <w:rPr>
          <w:rFonts w:ascii="Times New Roman" w:hAnsi="Times New Roman" w:cs="Times New Roman"/>
        </w:rPr>
        <w:br/>
        <w:t>необходимост от доставката им. Изпълнението на доставките се извършва единствено при възникнала необходимост от тях, съгласно посочените условия и до определеният максимален финансов ресурс</w:t>
      </w:r>
      <w:r w:rsidR="00054F6D" w:rsidRPr="00AE5130">
        <w:rPr>
          <w:rFonts w:ascii="Times New Roman" w:hAnsi="Times New Roman" w:cs="Times New Roman"/>
        </w:rPr>
        <w:t>,</w:t>
      </w:r>
      <w:r w:rsidR="003B0043" w:rsidRPr="00AE5130">
        <w:rPr>
          <w:rFonts w:ascii="Times New Roman" w:hAnsi="Times New Roman" w:cs="Times New Roman"/>
        </w:rPr>
        <w:t xml:space="preserve"> определен от ВЪЗЛОЖИТЕЛЯ.</w:t>
      </w:r>
    </w:p>
    <w:p w:rsidR="003B0043" w:rsidRPr="00AE5130" w:rsidRDefault="003B0043" w:rsidP="003B004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cs="Times New Roman"/>
          <w:b/>
        </w:rPr>
      </w:pPr>
    </w:p>
    <w:p w:rsidR="003B0043" w:rsidRPr="00AE5130" w:rsidRDefault="003B0043" w:rsidP="003B004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cs="Times New Roman"/>
          <w:b/>
        </w:rPr>
      </w:pPr>
      <w:r w:rsidRPr="00AE5130">
        <w:rPr>
          <w:rFonts w:ascii="Times New Roman" w:hAnsi="Times New Roman" w:cs="Times New Roman"/>
          <w:b/>
        </w:rPr>
        <w:tab/>
      </w:r>
      <w:r w:rsidRPr="00AE5130">
        <w:rPr>
          <w:rFonts w:ascii="Times New Roman" w:hAnsi="Times New Roman" w:cs="Times New Roman"/>
          <w:b/>
        </w:rPr>
        <w:tab/>
        <w:t xml:space="preserve">1.3. ПРОГНОЗНА СТОЙНОСТ БЕЗ ДДС: </w:t>
      </w:r>
      <w:r w:rsidR="00434626">
        <w:rPr>
          <w:rFonts w:ascii="Times New Roman" w:hAnsi="Times New Roman" w:cs="Times New Roman"/>
          <w:b/>
        </w:rPr>
        <w:t>2</w:t>
      </w:r>
      <w:r w:rsidRPr="00AE5130">
        <w:rPr>
          <w:rFonts w:ascii="Times New Roman" w:hAnsi="Times New Roman" w:cs="Times New Roman"/>
          <w:b/>
        </w:rPr>
        <w:t>000.00 лв. (</w:t>
      </w:r>
      <w:r w:rsidR="00434626">
        <w:rPr>
          <w:rFonts w:ascii="Times New Roman" w:hAnsi="Times New Roman" w:cs="Times New Roman"/>
          <w:b/>
        </w:rPr>
        <w:t>две хиляди</w:t>
      </w:r>
      <w:r w:rsidRPr="00AE5130">
        <w:rPr>
          <w:rFonts w:ascii="Times New Roman" w:hAnsi="Times New Roman" w:cs="Times New Roman"/>
          <w:b/>
        </w:rPr>
        <w:t xml:space="preserve"> лева), без ДДС</w:t>
      </w:r>
    </w:p>
    <w:p w:rsidR="003B0043" w:rsidRPr="00AE5130" w:rsidRDefault="003B0043" w:rsidP="003B0043">
      <w:pPr>
        <w:jc w:val="both"/>
        <w:rPr>
          <w:rFonts w:ascii="Times New Roman" w:hAnsi="Times New Roman" w:cs="Times New Roman"/>
          <w:color w:val="FF0000"/>
        </w:rPr>
      </w:pPr>
    </w:p>
    <w:p w:rsidR="003B0043" w:rsidRPr="00AE5130" w:rsidRDefault="003B0043" w:rsidP="003B0043">
      <w:pPr>
        <w:ind w:firstLine="567"/>
        <w:jc w:val="both"/>
        <w:rPr>
          <w:rFonts w:ascii="Times New Roman" w:hAnsi="Times New Roman" w:cs="Times New Roman"/>
        </w:rPr>
      </w:pPr>
      <w:r w:rsidRPr="00AE5130">
        <w:rPr>
          <w:rFonts w:ascii="Times New Roman" w:hAnsi="Times New Roman" w:cs="Times New Roman"/>
        </w:rPr>
        <w:t xml:space="preserve">  </w:t>
      </w:r>
      <w:r w:rsidRPr="00AE5130">
        <w:rPr>
          <w:rFonts w:ascii="Times New Roman" w:hAnsi="Times New Roman" w:cs="Times New Roman"/>
          <w:b/>
        </w:rPr>
        <w:t>1.4.</w:t>
      </w:r>
      <w:r w:rsidRPr="00AE5130">
        <w:rPr>
          <w:rFonts w:ascii="Times New Roman" w:hAnsi="Times New Roman" w:cs="Times New Roman"/>
        </w:rPr>
        <w:t xml:space="preserve"> Срокът за изпълнение на поръчката е</w:t>
      </w:r>
      <w:r w:rsidRPr="00AE5130">
        <w:rPr>
          <w:rFonts w:ascii="Times New Roman" w:hAnsi="Times New Roman" w:cs="Times New Roman"/>
          <w:b/>
        </w:rPr>
        <w:t xml:space="preserve"> 12 (дванадесет) месеца, </w:t>
      </w:r>
      <w:r w:rsidRPr="00AE5130">
        <w:rPr>
          <w:rFonts w:ascii="Times New Roman" w:hAnsi="Times New Roman" w:cs="Times New Roman"/>
        </w:rPr>
        <w:t>считано от датата на сключване на договора.</w:t>
      </w:r>
    </w:p>
    <w:p w:rsidR="003B0043" w:rsidRPr="00AE5130" w:rsidRDefault="003B0043" w:rsidP="003B0043">
      <w:pPr>
        <w:jc w:val="both"/>
        <w:rPr>
          <w:rFonts w:ascii="Times New Roman" w:hAnsi="Times New Roman" w:cs="Times New Roman"/>
        </w:rPr>
      </w:pPr>
    </w:p>
    <w:p w:rsidR="003B0043" w:rsidRPr="00AE5130" w:rsidRDefault="003B0043" w:rsidP="003B0043">
      <w:pPr>
        <w:ind w:firstLine="708"/>
        <w:jc w:val="both"/>
        <w:rPr>
          <w:rFonts w:ascii="Times New Roman" w:hAnsi="Times New Roman" w:cs="Times New Roman"/>
          <w:b/>
        </w:rPr>
      </w:pPr>
      <w:r w:rsidRPr="00AE5130">
        <w:rPr>
          <w:rFonts w:ascii="Times New Roman" w:hAnsi="Times New Roman" w:cs="Times New Roman"/>
          <w:b/>
        </w:rPr>
        <w:t>II. УСЛОВИЯ И РЕД ЗА ПОДАВАНЕ НА ОФЕРТИТЕ</w:t>
      </w:r>
    </w:p>
    <w:p w:rsidR="003B0043" w:rsidRPr="00AE5130" w:rsidRDefault="003B0043" w:rsidP="00526214">
      <w:pPr>
        <w:ind w:right="43"/>
        <w:jc w:val="center"/>
        <w:rPr>
          <w:rFonts w:ascii="Times New Roman" w:hAnsi="Times New Roman" w:cs="Times New Roman"/>
        </w:rPr>
      </w:pPr>
    </w:p>
    <w:p w:rsidR="00434626" w:rsidRPr="003A6E7F" w:rsidRDefault="00434626" w:rsidP="00434626">
      <w:pPr>
        <w:ind w:right="43" w:firstLine="720"/>
        <w:jc w:val="both"/>
        <w:rPr>
          <w:rFonts w:ascii="Times New Roman" w:hAnsi="Times New Roman"/>
        </w:rPr>
      </w:pPr>
      <w:r w:rsidRPr="003A6E7F">
        <w:rPr>
          <w:rFonts w:ascii="Times New Roman" w:hAnsi="Times New Roman"/>
          <w:b/>
        </w:rPr>
        <w:t>2.1.</w:t>
      </w:r>
      <w:r w:rsidRPr="003A6E7F">
        <w:rPr>
          <w:rFonts w:ascii="Times New Roman" w:hAnsi="Times New Roman"/>
        </w:rPr>
        <w:t xml:space="preserve"> Офертите трябва да бъдат представени в запечатан непрозрачен плик в деловодството на </w:t>
      </w:r>
      <w:r w:rsidRPr="003A6E7F">
        <w:rPr>
          <w:rFonts w:ascii="Times New Roman" w:hAnsi="Times New Roman"/>
          <w:color w:val="000000"/>
        </w:rPr>
        <w:t xml:space="preserve">СЗДП </w:t>
      </w:r>
      <w:r>
        <w:rPr>
          <w:rFonts w:ascii="Times New Roman" w:hAnsi="Times New Roman"/>
          <w:color w:val="000000"/>
        </w:rPr>
        <w:t>ТП Държавно горско стопанство - Берковица</w:t>
      </w:r>
      <w:r w:rsidRPr="003A6E7F">
        <w:rPr>
          <w:rFonts w:ascii="Times New Roman" w:hAnsi="Times New Roman"/>
          <w:color w:val="000000"/>
        </w:rPr>
        <w:t xml:space="preserve">, </w:t>
      </w:r>
      <w:r w:rsidRPr="003A6E7F">
        <w:rPr>
          <w:rFonts w:ascii="Times New Roman" w:hAnsi="Times New Roman"/>
        </w:rPr>
        <w:t xml:space="preserve">на адрес: </w:t>
      </w:r>
      <w:r>
        <w:rPr>
          <w:rFonts w:ascii="Times New Roman" w:hAnsi="Times New Roman"/>
          <w:b/>
          <w:color w:val="000000"/>
          <w:sz w:val="22"/>
          <w:szCs w:val="22"/>
        </w:rPr>
        <w:t>гр.Берковица ул. Митрополит Кирил №13, ет. 2</w:t>
      </w:r>
      <w:r w:rsidRPr="003A6E7F">
        <w:rPr>
          <w:rFonts w:ascii="Times New Roman" w:hAnsi="Times New Roman"/>
        </w:rPr>
        <w:t>,  в срока</w:t>
      </w:r>
      <w:r>
        <w:rPr>
          <w:rFonts w:ascii="Times New Roman" w:hAnsi="Times New Roman"/>
        </w:rPr>
        <w:t xml:space="preserve"> определен в обявата</w:t>
      </w:r>
      <w:r w:rsidRPr="003A6E7F">
        <w:rPr>
          <w:rFonts w:ascii="Times New Roman" w:hAnsi="Times New Roman"/>
        </w:rPr>
        <w:t>.</w:t>
      </w:r>
    </w:p>
    <w:p w:rsidR="00434626" w:rsidRPr="003A6E7F" w:rsidRDefault="00434626" w:rsidP="00434626">
      <w:pPr>
        <w:ind w:right="43" w:firstLine="720"/>
        <w:jc w:val="both"/>
        <w:rPr>
          <w:rFonts w:ascii="Times New Roman" w:hAnsi="Times New Roman"/>
          <w:b/>
        </w:rPr>
      </w:pPr>
    </w:p>
    <w:p w:rsidR="003B0043" w:rsidRPr="00AE5130" w:rsidRDefault="00434626" w:rsidP="00434626">
      <w:pPr>
        <w:ind w:right="43" w:firstLine="720"/>
        <w:jc w:val="both"/>
        <w:rPr>
          <w:rFonts w:ascii="Times New Roman" w:hAnsi="Times New Roman" w:cs="Times New Roman"/>
        </w:rPr>
      </w:pPr>
      <w:r w:rsidRPr="003A6E7F">
        <w:rPr>
          <w:rFonts w:ascii="Times New Roman" w:hAnsi="Times New Roman"/>
          <w:b/>
        </w:rPr>
        <w:t xml:space="preserve">2.2. </w:t>
      </w:r>
      <w:r w:rsidRPr="003A6E7F">
        <w:rPr>
          <w:rFonts w:ascii="Times New Roman" w:hAnsi="Times New Roman"/>
        </w:rPr>
        <w:t>Върху плика участникът следва да посочи предмета на поръчката, наименование на участника, адрес за кореспонденция, телефон и електронен адрес.</w:t>
      </w:r>
    </w:p>
    <w:p w:rsidR="003B0043" w:rsidRPr="00AE5130" w:rsidRDefault="003B0043" w:rsidP="00434346">
      <w:pPr>
        <w:ind w:right="43"/>
        <w:jc w:val="both"/>
        <w:outlineLvl w:val="0"/>
        <w:rPr>
          <w:rFonts w:ascii="Times New Roman" w:hAnsi="Times New Roman" w:cs="Times New Roman"/>
          <w:b/>
          <w:color w:val="000000"/>
        </w:rPr>
      </w:pPr>
    </w:p>
    <w:p w:rsidR="003B0043" w:rsidRPr="00AE5130" w:rsidRDefault="003B0043" w:rsidP="003B0043">
      <w:pPr>
        <w:ind w:right="43" w:firstLine="708"/>
        <w:jc w:val="both"/>
        <w:outlineLvl w:val="0"/>
        <w:rPr>
          <w:rFonts w:ascii="Times New Roman" w:hAnsi="Times New Roman" w:cs="Times New Roman"/>
          <w:b/>
          <w:color w:val="000000"/>
        </w:rPr>
      </w:pPr>
      <w:r w:rsidRPr="00AE5130">
        <w:rPr>
          <w:rFonts w:ascii="Times New Roman" w:hAnsi="Times New Roman" w:cs="Times New Roman"/>
          <w:b/>
          <w:color w:val="000000"/>
        </w:rPr>
        <w:t>III. ИЗИСКВАНИЯ КЪМ ОФЕРТИТЕ</w:t>
      </w:r>
    </w:p>
    <w:p w:rsidR="003B0043" w:rsidRPr="00AE5130" w:rsidRDefault="003B0043" w:rsidP="003B004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cs="Times New Roman"/>
        </w:rPr>
      </w:pPr>
    </w:p>
    <w:p w:rsidR="003B0043" w:rsidRPr="00AE5130" w:rsidRDefault="003B0043" w:rsidP="003B0043">
      <w:pPr>
        <w:ind w:firstLine="720"/>
        <w:jc w:val="both"/>
        <w:rPr>
          <w:rFonts w:ascii="Times New Roman" w:hAnsi="Times New Roman" w:cs="Times New Roman"/>
          <w:b/>
        </w:rPr>
      </w:pPr>
      <w:r w:rsidRPr="00AE5130">
        <w:rPr>
          <w:rFonts w:ascii="Times New Roman" w:hAnsi="Times New Roman" w:cs="Times New Roman"/>
          <w:b/>
        </w:rPr>
        <w:t xml:space="preserve">3.1. </w:t>
      </w:r>
      <w:r w:rsidRPr="00AE5130">
        <w:rPr>
          <w:rFonts w:ascii="Times New Roman" w:hAnsi="Times New Roman" w:cs="Times New Roman"/>
        </w:rPr>
        <w:t xml:space="preserve">Всеки участник в обществената поръчка има право да представи </w:t>
      </w:r>
      <w:r w:rsidRPr="00AE5130">
        <w:rPr>
          <w:rFonts w:ascii="Times New Roman" w:hAnsi="Times New Roman" w:cs="Times New Roman"/>
          <w:b/>
        </w:rPr>
        <w:t>само една оферта.</w:t>
      </w:r>
    </w:p>
    <w:p w:rsidR="003B0043" w:rsidRPr="00AE5130" w:rsidRDefault="003B0043" w:rsidP="003B0043">
      <w:pPr>
        <w:pStyle w:val="af1"/>
        <w:ind w:right="43" w:firstLine="720"/>
        <w:rPr>
          <w:rFonts w:ascii="Times New Roman" w:hAnsi="Times New Roman"/>
        </w:rPr>
      </w:pPr>
      <w:r w:rsidRPr="00AE5130">
        <w:rPr>
          <w:rFonts w:ascii="Times New Roman" w:hAnsi="Times New Roman"/>
          <w:b/>
        </w:rPr>
        <w:t xml:space="preserve">3.2. </w:t>
      </w:r>
      <w:r w:rsidRPr="00AE5130">
        <w:rPr>
          <w:rFonts w:ascii="Times New Roman" w:hAnsi="Times New Roman"/>
        </w:rPr>
        <w:t>Офертата следва да бъде изготвена в съответствие с изискванията на Възложителя.</w:t>
      </w:r>
    </w:p>
    <w:p w:rsidR="003B0043" w:rsidRPr="00AE5130" w:rsidRDefault="003B0043" w:rsidP="003B0043">
      <w:pPr>
        <w:ind w:right="43" w:firstLine="720"/>
        <w:jc w:val="both"/>
        <w:rPr>
          <w:rFonts w:ascii="Times New Roman" w:hAnsi="Times New Roman" w:cs="Times New Roman"/>
        </w:rPr>
      </w:pPr>
      <w:r w:rsidRPr="00AE5130">
        <w:rPr>
          <w:rFonts w:ascii="Times New Roman" w:hAnsi="Times New Roman" w:cs="Times New Roman"/>
          <w:b/>
        </w:rPr>
        <w:t xml:space="preserve">3.3. </w:t>
      </w:r>
      <w:r w:rsidRPr="00AE5130">
        <w:rPr>
          <w:rFonts w:ascii="Times New Roman" w:hAnsi="Times New Roman" w:cs="Times New Roman"/>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3B0043" w:rsidRPr="00AE5130" w:rsidRDefault="003B0043" w:rsidP="003B0043">
      <w:pPr>
        <w:pStyle w:val="af1"/>
        <w:ind w:right="43"/>
        <w:rPr>
          <w:rFonts w:ascii="Times New Roman" w:hAnsi="Times New Roman"/>
        </w:rPr>
      </w:pPr>
      <w:r w:rsidRPr="00AE5130">
        <w:rPr>
          <w:rFonts w:ascii="Times New Roman" w:hAnsi="Times New Roman"/>
          <w:b/>
        </w:rPr>
        <w:tab/>
        <w:t xml:space="preserve">3.4. </w:t>
      </w:r>
      <w:r w:rsidRPr="00AE5130">
        <w:rPr>
          <w:rFonts w:ascii="Times New Roman" w:hAnsi="Times New Roman"/>
        </w:rPr>
        <w:t>Всички документи в офертата следва да бъдат на български език, написани на компютър, без поправки и/или изтривания.</w:t>
      </w:r>
    </w:p>
    <w:p w:rsidR="003B0043" w:rsidRPr="00AE5130" w:rsidRDefault="003B0043" w:rsidP="003B0043">
      <w:pPr>
        <w:jc w:val="both"/>
        <w:rPr>
          <w:rFonts w:ascii="Times New Roman" w:hAnsi="Times New Roman" w:cs="Times New Roman"/>
          <w:color w:val="000000"/>
        </w:rPr>
      </w:pPr>
    </w:p>
    <w:p w:rsidR="003B0043" w:rsidRPr="00AE5130" w:rsidRDefault="003B0043" w:rsidP="003B0043">
      <w:pPr>
        <w:ind w:right="43" w:firstLine="708"/>
        <w:jc w:val="both"/>
        <w:outlineLvl w:val="0"/>
        <w:rPr>
          <w:rFonts w:ascii="Times New Roman" w:hAnsi="Times New Roman" w:cs="Times New Roman"/>
          <w:b/>
        </w:rPr>
      </w:pPr>
      <w:r w:rsidRPr="00AE5130">
        <w:rPr>
          <w:rFonts w:ascii="Times New Roman" w:hAnsi="Times New Roman" w:cs="Times New Roman"/>
          <w:b/>
        </w:rPr>
        <w:t>IV. КВАЛИФИКАЦИОННИ ИЗИСКВАНИЯ КЪМ ИЗПЪЛНИТЕЛИТЕ</w:t>
      </w:r>
    </w:p>
    <w:p w:rsidR="003B0043" w:rsidRPr="00AE5130" w:rsidRDefault="003B0043" w:rsidP="003B0043">
      <w:pPr>
        <w:ind w:right="43" w:firstLine="708"/>
        <w:jc w:val="both"/>
        <w:outlineLvl w:val="0"/>
        <w:rPr>
          <w:rFonts w:ascii="Times New Roman" w:hAnsi="Times New Roman" w:cs="Times New Roman"/>
        </w:rPr>
      </w:pPr>
    </w:p>
    <w:p w:rsidR="003B0043" w:rsidRPr="00AE5130" w:rsidRDefault="003B0043" w:rsidP="003B0043">
      <w:pPr>
        <w:ind w:right="43" w:firstLine="708"/>
        <w:jc w:val="both"/>
        <w:outlineLvl w:val="0"/>
        <w:rPr>
          <w:rFonts w:ascii="Times New Roman" w:hAnsi="Times New Roman" w:cs="Times New Roman"/>
        </w:rPr>
      </w:pPr>
      <w:r w:rsidRPr="00AE5130">
        <w:rPr>
          <w:rFonts w:ascii="Times New Roman" w:hAnsi="Times New Roman" w:cs="Times New Roman"/>
          <w:b/>
        </w:rPr>
        <w:t xml:space="preserve">4.1. </w:t>
      </w:r>
      <w:r w:rsidRPr="00AE5130">
        <w:rPr>
          <w:rFonts w:ascii="Times New Roman" w:hAnsi="Times New Roman" w:cs="Times New Roman"/>
        </w:rPr>
        <w:t>Изпълнител може да бъде всяко физическо лице или търговец по смисъла на Търговския закон, както и техни обединения (не се изисква обединението да има определена правна форма, за да може да подаде оферта).</w:t>
      </w:r>
    </w:p>
    <w:p w:rsidR="003B0043" w:rsidRPr="00AE5130" w:rsidRDefault="003B0043" w:rsidP="003B0043">
      <w:pPr>
        <w:ind w:firstLine="708"/>
        <w:jc w:val="both"/>
        <w:rPr>
          <w:rFonts w:ascii="Times New Roman" w:hAnsi="Times New Roman" w:cs="Times New Roman"/>
          <w:b/>
        </w:rPr>
      </w:pPr>
      <w:r w:rsidRPr="00AE5130">
        <w:rPr>
          <w:rFonts w:ascii="Times New Roman" w:hAnsi="Times New Roman" w:cs="Times New Roman"/>
          <w:b/>
        </w:rPr>
        <w:t xml:space="preserve">4.2. </w:t>
      </w:r>
      <w:r w:rsidRPr="00AE5130">
        <w:rPr>
          <w:rFonts w:ascii="Times New Roman" w:hAnsi="Times New Roman" w:cs="Times New Roman"/>
        </w:rPr>
        <w:t xml:space="preserve">Участниците трябва да притежават валидно </w:t>
      </w:r>
      <w:r w:rsidRPr="00AE5130">
        <w:rPr>
          <w:rFonts w:ascii="Times New Roman" w:hAnsi="Times New Roman" w:cs="Times New Roman"/>
          <w:b/>
        </w:rPr>
        <w:t>Удостоверение за регистрация по чл. 12 от Закона за храните на складовото и/или хладилното помещение, обхващащо всички групи храни по настоящата процедура, издадено от Областната дирекция по безопасност на храните или съответното РЗИ.</w:t>
      </w:r>
    </w:p>
    <w:p w:rsidR="003B0043" w:rsidRPr="00AE5130" w:rsidRDefault="003B0043" w:rsidP="003B0043">
      <w:pPr>
        <w:ind w:firstLine="720"/>
        <w:jc w:val="both"/>
        <w:rPr>
          <w:rFonts w:ascii="Times New Roman" w:hAnsi="Times New Roman" w:cs="Times New Roman"/>
          <w:color w:val="FF0000"/>
        </w:rPr>
      </w:pPr>
      <w:r w:rsidRPr="00AE5130">
        <w:rPr>
          <w:rFonts w:ascii="Times New Roman" w:hAnsi="Times New Roman" w:cs="Times New Roman"/>
          <w:b/>
        </w:rPr>
        <w:t xml:space="preserve">4.3. </w:t>
      </w:r>
      <w:r w:rsidRPr="00AE5130">
        <w:rPr>
          <w:rFonts w:ascii="Times New Roman" w:hAnsi="Times New Roman" w:cs="Times New Roman"/>
        </w:rPr>
        <w:t xml:space="preserve">Участникът да разполага с </w:t>
      </w:r>
      <w:r w:rsidRPr="00AE5130">
        <w:rPr>
          <w:rFonts w:ascii="Times New Roman" w:hAnsi="Times New Roman" w:cs="Times New Roman"/>
          <w:bCs/>
        </w:rPr>
        <w:t>необходимата техническа обезпеченост за изпълнение предмета на поръчката.</w:t>
      </w:r>
    </w:p>
    <w:p w:rsidR="003B0043" w:rsidRPr="00AE5130" w:rsidRDefault="003B0043" w:rsidP="003B0043">
      <w:pPr>
        <w:ind w:firstLine="708"/>
        <w:jc w:val="both"/>
        <w:rPr>
          <w:rFonts w:ascii="Times New Roman" w:hAnsi="Times New Roman" w:cs="Times New Roman"/>
        </w:rPr>
      </w:pPr>
      <w:r w:rsidRPr="00AE5130">
        <w:rPr>
          <w:rFonts w:ascii="Times New Roman" w:hAnsi="Times New Roman" w:cs="Times New Roman"/>
          <w:b/>
        </w:rPr>
        <w:t xml:space="preserve">4.4. </w:t>
      </w:r>
      <w:r w:rsidRPr="00AE5130">
        <w:rPr>
          <w:rFonts w:ascii="Times New Roman" w:hAnsi="Times New Roman" w:cs="Times New Roman"/>
        </w:rPr>
        <w:t>Отстраняване на участници: при изготвяне на офертата не е изпълнил обявените от възложителя условия; представил е непълна и/или несъответстваща на изискванията на Възложителя оферта и/или ценовото му предложение надвишава посочения пределен финансов ресурс на Възложителя за изпълнение на поръчката.</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lastRenderedPageBreak/>
        <w:t xml:space="preserve">4.5. </w:t>
      </w:r>
      <w:r w:rsidRPr="00AE5130">
        <w:rPr>
          <w:rFonts w:ascii="Times New Roman" w:hAnsi="Times New Roman" w:cs="Times New Roman"/>
        </w:rPr>
        <w:t>Не се допуска разделяне на поръчката. Участниците следва да предложат доставка на всички храни и напитки, съгласно</w:t>
      </w:r>
      <w:r w:rsidR="00430D6F">
        <w:rPr>
          <w:rFonts w:ascii="Times New Roman" w:hAnsi="Times New Roman" w:cs="Times New Roman"/>
          <w:lang w:val="en-US"/>
        </w:rPr>
        <w:t xml:space="preserve"> </w:t>
      </w:r>
      <w:r w:rsidR="00430D6F">
        <w:rPr>
          <w:rFonts w:ascii="Times New Roman" w:hAnsi="Times New Roman" w:cs="Times New Roman"/>
        </w:rPr>
        <w:t>техническата спецификация</w:t>
      </w:r>
      <w:r w:rsidRPr="00AE5130">
        <w:rPr>
          <w:rFonts w:ascii="Times New Roman" w:hAnsi="Times New Roman" w:cs="Times New Roman"/>
        </w:rPr>
        <w:t xml:space="preserve"> на Възложителя.</w:t>
      </w:r>
    </w:p>
    <w:p w:rsidR="003B0043" w:rsidRPr="00AE5130" w:rsidRDefault="003B0043" w:rsidP="003B0043">
      <w:pPr>
        <w:ind w:firstLine="720"/>
        <w:jc w:val="both"/>
        <w:rPr>
          <w:rFonts w:ascii="Times New Roman" w:hAnsi="Times New Roman" w:cs="Times New Roman"/>
        </w:rPr>
      </w:pPr>
    </w:p>
    <w:p w:rsidR="003B0043" w:rsidRPr="00AE5130" w:rsidRDefault="003B0043" w:rsidP="003B0043">
      <w:pPr>
        <w:ind w:firstLine="720"/>
        <w:jc w:val="both"/>
        <w:rPr>
          <w:rFonts w:ascii="Times New Roman" w:hAnsi="Times New Roman" w:cs="Times New Roman"/>
          <w:b/>
        </w:rPr>
      </w:pPr>
      <w:r w:rsidRPr="00AE5130">
        <w:rPr>
          <w:rFonts w:ascii="Times New Roman" w:hAnsi="Times New Roman" w:cs="Times New Roman"/>
          <w:b/>
        </w:rPr>
        <w:t>V. ИЗИСКВАНИЯ КЪМ ИЗПЪЛНЕНИЕТО НА ПОРЪЧКАТА</w:t>
      </w:r>
    </w:p>
    <w:p w:rsidR="003B0043" w:rsidRPr="00AE5130" w:rsidRDefault="003B0043" w:rsidP="003B0043">
      <w:pPr>
        <w:ind w:firstLine="720"/>
        <w:jc w:val="both"/>
        <w:rPr>
          <w:rFonts w:ascii="Times New Roman" w:hAnsi="Times New Roman" w:cs="Times New Roman"/>
          <w:b/>
        </w:rPr>
      </w:pPr>
    </w:p>
    <w:p w:rsidR="003B0043" w:rsidRPr="00AE5130" w:rsidRDefault="003B0043" w:rsidP="003B0043">
      <w:pPr>
        <w:autoSpaceDE w:val="0"/>
        <w:autoSpaceDN w:val="0"/>
        <w:adjustRightInd w:val="0"/>
        <w:ind w:firstLine="708"/>
        <w:jc w:val="both"/>
        <w:rPr>
          <w:rFonts w:ascii="Times New Roman" w:hAnsi="Times New Roman" w:cs="Times New Roman"/>
          <w:color w:val="FF0000"/>
        </w:rPr>
      </w:pPr>
      <w:r w:rsidRPr="00AE5130">
        <w:rPr>
          <w:rFonts w:ascii="Times New Roman" w:hAnsi="Times New Roman" w:cs="Times New Roman"/>
          <w:b/>
        </w:rPr>
        <w:t>5.1.</w:t>
      </w:r>
      <w:r w:rsidRPr="00AE5130">
        <w:rPr>
          <w:rFonts w:ascii="Times New Roman" w:hAnsi="Times New Roman" w:cs="Times New Roman"/>
        </w:rPr>
        <w:t xml:space="preserve"> Предлаганите артикули да са в срок на годност (не по- малко от 80% остатъчен срок на годност към момента на доставката).</w:t>
      </w:r>
    </w:p>
    <w:p w:rsidR="00434626" w:rsidRPr="003A6E7F" w:rsidRDefault="00434626" w:rsidP="00434626">
      <w:pPr>
        <w:spacing w:line="26" w:lineRule="atLeast"/>
        <w:ind w:firstLine="720"/>
        <w:jc w:val="both"/>
        <w:rPr>
          <w:rFonts w:ascii="Times New Roman" w:hAnsi="Times New Roman"/>
        </w:rPr>
      </w:pPr>
      <w:r w:rsidRPr="003A6E7F">
        <w:rPr>
          <w:rFonts w:ascii="Times New Roman" w:hAnsi="Times New Roman"/>
          <w:b/>
        </w:rPr>
        <w:t>5.2.</w:t>
      </w:r>
      <w:r w:rsidRPr="003A6E7F">
        <w:rPr>
          <w:rFonts w:ascii="Times New Roman" w:hAnsi="Times New Roman"/>
        </w:rPr>
        <w:t xml:space="preserve"> Доставките, следва да се извършат</w:t>
      </w:r>
      <w:r>
        <w:rPr>
          <w:rFonts w:ascii="Times New Roman" w:hAnsi="Times New Roman"/>
        </w:rPr>
        <w:t xml:space="preserve"> в максимален срок от 48 часа, на адреса на Възложителя: гр. Берковица, ул. „Митрополит Кирил” № 13, ет. 2, единствено след заявка (</w:t>
      </w:r>
      <w:r w:rsidR="004D1648">
        <w:rPr>
          <w:rFonts w:ascii="Times New Roman" w:hAnsi="Times New Roman"/>
        </w:rPr>
        <w:t>писмена, по имейл, или</w:t>
      </w:r>
      <w:r>
        <w:rPr>
          <w:rFonts w:ascii="Times New Roman" w:hAnsi="Times New Roman"/>
        </w:rPr>
        <w:t xml:space="preserve"> по телефон), при възникнала за Възложителя необходимост</w:t>
      </w:r>
      <w:r w:rsidRPr="003A6E7F">
        <w:rPr>
          <w:rFonts w:ascii="Times New Roman" w:hAnsi="Times New Roman"/>
        </w:rPr>
        <w:t xml:space="preserve">. </w:t>
      </w:r>
    </w:p>
    <w:p w:rsidR="003B0043" w:rsidRPr="00AE5130" w:rsidRDefault="00434626" w:rsidP="00434626">
      <w:pPr>
        <w:jc w:val="both"/>
        <w:rPr>
          <w:rFonts w:ascii="Times New Roman" w:hAnsi="Times New Roman" w:cs="Times New Roman"/>
        </w:rPr>
      </w:pPr>
      <w:r w:rsidRPr="003A6E7F">
        <w:rPr>
          <w:rFonts w:ascii="Times New Roman" w:hAnsi="Times New Roman"/>
        </w:rPr>
        <w:tab/>
      </w:r>
      <w:r w:rsidRPr="003A6E7F">
        <w:rPr>
          <w:rFonts w:ascii="Times New Roman" w:hAnsi="Times New Roman"/>
          <w:b/>
        </w:rPr>
        <w:t>5.3.</w:t>
      </w:r>
      <w:r w:rsidRPr="003A6E7F">
        <w:rPr>
          <w:rFonts w:ascii="Times New Roman" w:hAnsi="Times New Roman"/>
        </w:rPr>
        <w:t xml:space="preserve"> Посочените в техническата спецификация артикули са прогнозни и дават възможност на Възложителят</w:t>
      </w:r>
      <w:r w:rsidR="004D1648">
        <w:rPr>
          <w:rFonts w:ascii="Times New Roman" w:hAnsi="Times New Roman"/>
        </w:rPr>
        <w:t xml:space="preserve"> да не ги усвои в цялост, или</w:t>
      </w:r>
      <w:r w:rsidRPr="003A6E7F">
        <w:rPr>
          <w:rFonts w:ascii="Times New Roman" w:hAnsi="Times New Roman"/>
        </w:rPr>
        <w:t xml:space="preserve"> да се възползва от тях при необходимост до посоч</w:t>
      </w:r>
      <w:r w:rsidR="004A0DF5">
        <w:rPr>
          <w:rFonts w:ascii="Times New Roman" w:hAnsi="Times New Roman"/>
        </w:rPr>
        <w:t>еният прогнозен финансов ресурс</w:t>
      </w:r>
      <w:r w:rsidRPr="003A6E7F">
        <w:rPr>
          <w:rFonts w:ascii="Times New Roman" w:hAnsi="Times New Roman"/>
        </w:rPr>
        <w:t xml:space="preserve"> в „</w:t>
      </w:r>
      <w:r>
        <w:rPr>
          <w:rFonts w:ascii="Times New Roman" w:hAnsi="Times New Roman"/>
        </w:rPr>
        <w:t>Обявата</w:t>
      </w:r>
      <w:r w:rsidRPr="003A6E7F">
        <w:rPr>
          <w:rFonts w:ascii="Times New Roman" w:hAnsi="Times New Roman"/>
        </w:rPr>
        <w:t xml:space="preserve">”, а именно не повече от </w:t>
      </w:r>
      <w:r>
        <w:rPr>
          <w:rFonts w:ascii="Times New Roman" w:hAnsi="Times New Roman"/>
        </w:rPr>
        <w:t>20</w:t>
      </w:r>
      <w:r w:rsidRPr="003A6E7F">
        <w:rPr>
          <w:rFonts w:ascii="Times New Roman" w:hAnsi="Times New Roman"/>
        </w:rPr>
        <w:t>00</w:t>
      </w:r>
      <w:r w:rsidR="004D1648">
        <w:rPr>
          <w:rFonts w:ascii="Times New Roman" w:hAnsi="Times New Roman"/>
        </w:rPr>
        <w:t>, 00</w:t>
      </w:r>
      <w:r>
        <w:rPr>
          <w:rFonts w:ascii="Times New Roman" w:hAnsi="Times New Roman"/>
        </w:rPr>
        <w:t xml:space="preserve"> </w:t>
      </w:r>
      <w:r w:rsidRPr="003A6E7F">
        <w:rPr>
          <w:rFonts w:ascii="Times New Roman" w:hAnsi="Times New Roman"/>
        </w:rPr>
        <w:t>лв. (</w:t>
      </w:r>
      <w:r>
        <w:rPr>
          <w:rFonts w:ascii="Times New Roman" w:hAnsi="Times New Roman"/>
        </w:rPr>
        <w:t>две хиляди</w:t>
      </w:r>
      <w:r w:rsidRPr="003A6E7F">
        <w:rPr>
          <w:rFonts w:ascii="Times New Roman" w:hAnsi="Times New Roman"/>
        </w:rPr>
        <w:t xml:space="preserve"> лева) без вкл. ДДС</w:t>
      </w:r>
      <w:r>
        <w:rPr>
          <w:rFonts w:ascii="Times New Roman" w:hAnsi="Times New Roman"/>
        </w:rPr>
        <w:t>.</w:t>
      </w:r>
      <w:r w:rsidR="003B0043" w:rsidRPr="00AE5130">
        <w:rPr>
          <w:rFonts w:ascii="Times New Roman" w:hAnsi="Times New Roman" w:cs="Times New Roman"/>
        </w:rPr>
        <w:t xml:space="preserve"> </w:t>
      </w:r>
    </w:p>
    <w:p w:rsidR="003B0043" w:rsidRPr="00AE5130" w:rsidRDefault="003B0043" w:rsidP="003B0043">
      <w:pPr>
        <w:jc w:val="both"/>
        <w:rPr>
          <w:rFonts w:ascii="Times New Roman" w:hAnsi="Times New Roman" w:cs="Times New Roman"/>
        </w:rPr>
      </w:pPr>
      <w:r w:rsidRPr="00AE5130">
        <w:rPr>
          <w:rFonts w:ascii="Times New Roman" w:hAnsi="Times New Roman" w:cs="Times New Roman"/>
        </w:rPr>
        <w:tab/>
      </w:r>
      <w:r w:rsidRPr="00AE5130">
        <w:rPr>
          <w:rFonts w:ascii="Times New Roman" w:hAnsi="Times New Roman" w:cs="Times New Roman"/>
          <w:b/>
        </w:rPr>
        <w:t>5.4.</w:t>
      </w:r>
      <w:r w:rsidRPr="00AE5130">
        <w:rPr>
          <w:rFonts w:ascii="Times New Roman" w:hAnsi="Times New Roman" w:cs="Times New Roman"/>
        </w:rPr>
        <w:t xml:space="preserve"> Участниците са длъжни да посочат единична цена за всеки един от посочените артикули съгласно одобрената „ТЕХНИЧЕСКА СПЕЦИФИКАЦИЯ”, неразделна част от настоящата документация, с включени всички разходи свързани с изпълнението на доставката.</w:t>
      </w:r>
    </w:p>
    <w:p w:rsidR="003B0043" w:rsidRPr="00AE5130" w:rsidRDefault="003B0043" w:rsidP="003B0043">
      <w:pPr>
        <w:ind w:firstLine="708"/>
        <w:jc w:val="both"/>
        <w:rPr>
          <w:rFonts w:ascii="Times New Roman" w:hAnsi="Times New Roman" w:cs="Times New Roman"/>
          <w:b/>
        </w:rPr>
      </w:pPr>
      <w:r w:rsidRPr="00AE5130">
        <w:rPr>
          <w:rFonts w:ascii="Times New Roman" w:hAnsi="Times New Roman" w:cs="Times New Roman"/>
          <w:b/>
          <w:u w:val="single"/>
        </w:rPr>
        <w:t>ЗАБЕЛЕЖКА:</w:t>
      </w:r>
      <w:r w:rsidRPr="00AE5130">
        <w:rPr>
          <w:rFonts w:ascii="Times New Roman" w:hAnsi="Times New Roman" w:cs="Times New Roman"/>
        </w:rPr>
        <w:t xml:space="preserve"> </w:t>
      </w:r>
      <w:r w:rsidRPr="00AE5130">
        <w:rPr>
          <w:rFonts w:ascii="Times New Roman" w:hAnsi="Times New Roman" w:cs="Times New Roman"/>
          <w:b/>
        </w:rPr>
        <w:t>Непосочването на единична цена на някой от изброените в одобрената „СПЕЦИФИКАЦИЯ” артикули към настоящата обява е основание за отстраняване на участниците.</w:t>
      </w:r>
    </w:p>
    <w:p w:rsidR="003B0043" w:rsidRPr="00AE5130" w:rsidRDefault="003B0043" w:rsidP="003B0043">
      <w:pPr>
        <w:ind w:firstLine="708"/>
        <w:jc w:val="both"/>
        <w:rPr>
          <w:rFonts w:ascii="Times New Roman" w:hAnsi="Times New Roman" w:cs="Times New Roman"/>
        </w:rPr>
      </w:pPr>
      <w:r w:rsidRPr="00AE5130">
        <w:rPr>
          <w:rFonts w:ascii="Times New Roman" w:hAnsi="Times New Roman" w:cs="Times New Roman"/>
          <w:b/>
        </w:rPr>
        <w:t>5.5.</w:t>
      </w:r>
      <w:r w:rsidRPr="00AE5130">
        <w:rPr>
          <w:rFonts w:ascii="Times New Roman" w:hAnsi="Times New Roman" w:cs="Times New Roman"/>
        </w:rPr>
        <w:t xml:space="preserve"> Предложената крайна единична цена за всеки конкретен артикул включва всички разходи на изпълнителя, свързани с изпълнението на поръчката. </w:t>
      </w:r>
    </w:p>
    <w:p w:rsidR="003B0043" w:rsidRPr="00AE5130" w:rsidRDefault="003B0043" w:rsidP="003B0043">
      <w:pPr>
        <w:tabs>
          <w:tab w:val="left" w:pos="720"/>
        </w:tabs>
        <w:spacing w:line="26" w:lineRule="atLeast"/>
        <w:jc w:val="both"/>
        <w:rPr>
          <w:rFonts w:ascii="Times New Roman" w:hAnsi="Times New Roman" w:cs="Times New Roman"/>
        </w:rPr>
      </w:pPr>
      <w:r w:rsidRPr="00AE5130">
        <w:rPr>
          <w:rFonts w:ascii="Times New Roman" w:hAnsi="Times New Roman" w:cs="Times New Roman"/>
        </w:rPr>
        <w:tab/>
      </w:r>
      <w:r w:rsidRPr="00AE5130">
        <w:rPr>
          <w:rFonts w:ascii="Times New Roman" w:hAnsi="Times New Roman" w:cs="Times New Roman"/>
          <w:b/>
        </w:rPr>
        <w:t>5.6.</w:t>
      </w:r>
      <w:r w:rsidRPr="00AE5130">
        <w:rPr>
          <w:rFonts w:ascii="Times New Roman" w:hAnsi="Times New Roman" w:cs="Times New Roman"/>
        </w:rPr>
        <w:t xml:space="preserve"> Участниците трябва да притежават и представят следното:</w:t>
      </w:r>
    </w:p>
    <w:p w:rsidR="003B0043" w:rsidRPr="000F7CAF" w:rsidRDefault="003B0043" w:rsidP="000F7CAF">
      <w:pPr>
        <w:tabs>
          <w:tab w:val="left" w:pos="720"/>
        </w:tabs>
        <w:spacing w:line="26" w:lineRule="atLeast"/>
        <w:jc w:val="both"/>
        <w:rPr>
          <w:rFonts w:ascii="Times New Roman" w:hAnsi="Times New Roman" w:cs="Times New Roman"/>
        </w:rPr>
      </w:pPr>
      <w:r w:rsidRPr="00AE5130">
        <w:rPr>
          <w:rFonts w:ascii="Times New Roman" w:hAnsi="Times New Roman" w:cs="Times New Roman"/>
        </w:rPr>
        <w:tab/>
        <w:t>- кадрови ресурс – служител/служители за изпълнение на поръчките, които да отговарят за извършване на доставките и да бъдат ангажирани през целия период на изпълнение (посочват се лицата пряко ангажирани с дейността).</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t>5.7.</w:t>
      </w:r>
      <w:r w:rsidRPr="00AE5130">
        <w:rPr>
          <w:rFonts w:ascii="Times New Roman" w:hAnsi="Times New Roman" w:cs="Times New Roman"/>
        </w:rPr>
        <w:t xml:space="preserve"> Количество и стойност на всяка отделна доставка:</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b/>
        </w:rPr>
        <w:t xml:space="preserve">- </w:t>
      </w:r>
      <w:r w:rsidRPr="00AE5130">
        <w:rPr>
          <w:rFonts w:ascii="Times New Roman" w:hAnsi="Times New Roman" w:cs="Times New Roman"/>
        </w:rPr>
        <w:t>количеството на всяка отделна доставка се извършва единствено и само след заявка от страна на ВЪЗЛОЖИТЕЛЯ, в търговския обект на участника, определен за изпълнител на поръчката (няма ограничение в количеството, може да бъде направена заявка и за един артикул), при възникнала необходимост от тях, съгласно посочените условия и до определеният максимален финансов ресурс, определен от ВЪЗЛОЖИТЕЛЯ;</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 няма ограничение в количеството и стойността на всяка отделна доставка (т.е. доставка може да бъде извършена и за минимална стойност).</w:t>
      </w:r>
    </w:p>
    <w:p w:rsidR="003B0043" w:rsidRPr="00AE5130" w:rsidRDefault="003B0043" w:rsidP="003B0043">
      <w:pPr>
        <w:spacing w:line="26" w:lineRule="atLeast"/>
        <w:ind w:firstLine="708"/>
        <w:jc w:val="both"/>
        <w:rPr>
          <w:rFonts w:ascii="Times New Roman" w:hAnsi="Times New Roman" w:cs="Times New Roman"/>
        </w:rPr>
      </w:pPr>
      <w:r w:rsidRPr="00AE5130">
        <w:rPr>
          <w:rFonts w:ascii="Times New Roman" w:hAnsi="Times New Roman" w:cs="Times New Roman"/>
          <w:b/>
        </w:rPr>
        <w:t>5.8.</w:t>
      </w:r>
      <w:r w:rsidRPr="00AE5130">
        <w:rPr>
          <w:rFonts w:ascii="Times New Roman" w:hAnsi="Times New Roman" w:cs="Times New Roman"/>
        </w:rPr>
        <w:t xml:space="preserve"> Начин на плащане:</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 заплащането на всяка отделна доставка ще се извършва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3B0043" w:rsidRPr="00AE5130" w:rsidRDefault="003B0043" w:rsidP="003B0043">
      <w:pPr>
        <w:spacing w:line="26" w:lineRule="atLeast"/>
        <w:ind w:firstLine="708"/>
        <w:jc w:val="both"/>
        <w:rPr>
          <w:rFonts w:ascii="Times New Roman" w:hAnsi="Times New Roman" w:cs="Times New Roman"/>
        </w:rPr>
      </w:pPr>
      <w:r w:rsidRPr="00AE5130">
        <w:rPr>
          <w:rFonts w:ascii="Times New Roman" w:hAnsi="Times New Roman" w:cs="Times New Roman"/>
        </w:rPr>
        <w:t>-  Плащанията ще се извършват по банков път и съгласно ус</w:t>
      </w:r>
      <w:r w:rsidR="00434626">
        <w:rPr>
          <w:rFonts w:ascii="Times New Roman" w:hAnsi="Times New Roman" w:cs="Times New Roman"/>
        </w:rPr>
        <w:t>ловията на договора, в срок до 5 (пет</w:t>
      </w:r>
      <w:r w:rsidRPr="00AE5130">
        <w:rPr>
          <w:rFonts w:ascii="Times New Roman" w:hAnsi="Times New Roman" w:cs="Times New Roman"/>
        </w:rPr>
        <w:t>) дни след издаване на фактура за съответната доставка от страна на Изпълнителя.</w:t>
      </w:r>
    </w:p>
    <w:p w:rsidR="003B0043" w:rsidRPr="00AE5130" w:rsidRDefault="003B0043" w:rsidP="003B0043">
      <w:pPr>
        <w:jc w:val="both"/>
        <w:rPr>
          <w:rFonts w:ascii="Times New Roman" w:hAnsi="Times New Roman" w:cs="Times New Roman"/>
          <w:b/>
        </w:rPr>
      </w:pPr>
      <w:r w:rsidRPr="00AE5130">
        <w:rPr>
          <w:rFonts w:ascii="Times New Roman" w:hAnsi="Times New Roman" w:cs="Times New Roman"/>
        </w:rPr>
        <w:tab/>
      </w:r>
    </w:p>
    <w:p w:rsidR="003B0043" w:rsidRPr="00AE5130" w:rsidRDefault="003B0043" w:rsidP="003B0043">
      <w:pPr>
        <w:ind w:left="360" w:firstLine="348"/>
        <w:jc w:val="both"/>
        <w:rPr>
          <w:rFonts w:ascii="Times New Roman" w:hAnsi="Times New Roman" w:cs="Times New Roman"/>
          <w:b/>
        </w:rPr>
      </w:pPr>
      <w:r w:rsidRPr="00AE5130">
        <w:rPr>
          <w:rFonts w:ascii="Times New Roman" w:hAnsi="Times New Roman" w:cs="Times New Roman"/>
          <w:b/>
        </w:rPr>
        <w:t>VI. МИНИМАЛНИ ИЗИСКВАНИЯ КЪМ ДОСТАВКИТЕ:</w:t>
      </w:r>
    </w:p>
    <w:p w:rsidR="003B0043" w:rsidRPr="00AE5130" w:rsidRDefault="003B0043" w:rsidP="003B0043">
      <w:pPr>
        <w:ind w:left="360" w:firstLine="348"/>
        <w:jc w:val="both"/>
        <w:rPr>
          <w:rFonts w:ascii="Times New Roman" w:hAnsi="Times New Roman" w:cs="Times New Roman"/>
          <w:b/>
          <w:u w:val="single"/>
        </w:rPr>
      </w:pP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b/>
        </w:rPr>
        <w:t>6.1.</w:t>
      </w:r>
      <w:r w:rsidRPr="00AE5130">
        <w:rPr>
          <w:rFonts w:ascii="Times New Roman" w:hAnsi="Times New Roman" w:cs="Times New Roman"/>
        </w:rPr>
        <w:t xml:space="preserve"> Предлаганите хранителни продукти трябва да са безопасни, годни за консумация и не</w:t>
      </w:r>
      <w:r w:rsidR="00277552" w:rsidRPr="00AE5130">
        <w:rPr>
          <w:rFonts w:ascii="Times New Roman" w:hAnsi="Times New Roman" w:cs="Times New Roman"/>
        </w:rPr>
        <w:t xml:space="preserve"> </w:t>
      </w:r>
      <w:r w:rsidRPr="00AE5130">
        <w:rPr>
          <w:rFonts w:ascii="Times New Roman" w:hAnsi="Times New Roman" w:cs="Times New Roman"/>
        </w:rPr>
        <w:t>увреждащи здравето на хората по смисъла и в съответствие с чл. 20 от Закона за храните. Хранителните продукти да отговарят на:</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-Закона за храните;</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 xml:space="preserve">- </w:t>
      </w:r>
      <w:r w:rsidR="00277552" w:rsidRPr="00AE5130">
        <w:rPr>
          <w:rFonts w:ascii="Times New Roman" w:hAnsi="Times New Roman" w:cs="Times New Roman"/>
        </w:rPr>
        <w:t>Наредба за изискванията за етикети</w:t>
      </w:r>
      <w:r w:rsidRPr="00AE5130">
        <w:rPr>
          <w:rFonts w:ascii="Times New Roman" w:hAnsi="Times New Roman" w:cs="Times New Roman"/>
        </w:rPr>
        <w:t>рането и представянето на храните;</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rPr>
        <w:t>- Доставяните хранителни продукти задължително следва да бъдат придружени от доказателства за произход и качество, и означен срок на годност на продуктите, като трябва да имат не по- малко от 80% остатъчен срок на годност към момента на доставката;</w:t>
      </w:r>
    </w:p>
    <w:p w:rsidR="003B0043" w:rsidRPr="00AE5130" w:rsidRDefault="003B0043" w:rsidP="003B0043">
      <w:pPr>
        <w:autoSpaceDE w:val="0"/>
        <w:autoSpaceDN w:val="0"/>
        <w:adjustRightInd w:val="0"/>
        <w:ind w:firstLine="708"/>
        <w:jc w:val="both"/>
        <w:rPr>
          <w:rFonts w:ascii="Times New Roman" w:hAnsi="Times New Roman" w:cs="Times New Roman"/>
        </w:rPr>
      </w:pPr>
      <w:r w:rsidRPr="00AE5130">
        <w:rPr>
          <w:rFonts w:ascii="Times New Roman" w:hAnsi="Times New Roman" w:cs="Times New Roman"/>
          <w:b/>
        </w:rPr>
        <w:t>6.2.</w:t>
      </w:r>
      <w:r w:rsidRPr="00AE5130">
        <w:rPr>
          <w:rFonts w:ascii="Times New Roman" w:hAnsi="Times New Roman" w:cs="Times New Roman"/>
        </w:rPr>
        <w:t xml:space="preserve"> Опаковката на продуктите да отговаря на изискванията на Закона за храните и На</w:t>
      </w:r>
      <w:r w:rsidR="00277552" w:rsidRPr="00AE5130">
        <w:rPr>
          <w:rFonts w:ascii="Times New Roman" w:hAnsi="Times New Roman" w:cs="Times New Roman"/>
        </w:rPr>
        <w:t>редбата за изискванията за етикети</w:t>
      </w:r>
      <w:r w:rsidRPr="00AE5130">
        <w:rPr>
          <w:rFonts w:ascii="Times New Roman" w:hAnsi="Times New Roman" w:cs="Times New Roman"/>
        </w:rPr>
        <w:t>рането и представянето на храните и да гарантира възможността им за съхранение при обичайните за вида продукт условия.</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lastRenderedPageBreak/>
        <w:t>6.3.</w:t>
      </w:r>
      <w:r w:rsidRPr="00AE5130">
        <w:rPr>
          <w:rFonts w:ascii="Times New Roman" w:hAnsi="Times New Roman" w:cs="Times New Roman"/>
        </w:rPr>
        <w:t xml:space="preserve"> Хранителните продукти и напитки следва да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  </w:t>
      </w:r>
    </w:p>
    <w:p w:rsidR="003B0043" w:rsidRPr="00AE5130" w:rsidRDefault="003B0043" w:rsidP="003B0043">
      <w:pPr>
        <w:ind w:firstLine="720"/>
        <w:jc w:val="both"/>
        <w:rPr>
          <w:rFonts w:ascii="Times New Roman" w:hAnsi="Times New Roman" w:cs="Times New Roman"/>
          <w:b/>
        </w:rPr>
      </w:pPr>
    </w:p>
    <w:p w:rsidR="003B0043" w:rsidRPr="00AE5130" w:rsidRDefault="003B0043" w:rsidP="003B0043">
      <w:pPr>
        <w:ind w:firstLine="720"/>
        <w:jc w:val="both"/>
        <w:rPr>
          <w:rFonts w:ascii="Times New Roman" w:hAnsi="Times New Roman" w:cs="Times New Roman"/>
          <w:b/>
          <w:color w:val="000000"/>
        </w:rPr>
      </w:pPr>
      <w:r w:rsidRPr="00AE5130">
        <w:rPr>
          <w:rFonts w:ascii="Times New Roman" w:hAnsi="Times New Roman" w:cs="Times New Roman"/>
          <w:b/>
          <w:color w:val="000000"/>
        </w:rPr>
        <w:t>VII. СЪДЪРЖАНИЕ НА ОФЕРТАТА</w:t>
      </w:r>
    </w:p>
    <w:p w:rsidR="003B0043" w:rsidRPr="00AE5130" w:rsidRDefault="003B0043" w:rsidP="003B0043">
      <w:pPr>
        <w:ind w:right="43"/>
        <w:jc w:val="both"/>
        <w:rPr>
          <w:rFonts w:ascii="Times New Roman" w:hAnsi="Times New Roman" w:cs="Times New Roman"/>
        </w:rPr>
      </w:pPr>
    </w:p>
    <w:p w:rsidR="003B0043" w:rsidRPr="00225982" w:rsidRDefault="003B0043" w:rsidP="00225982">
      <w:pPr>
        <w:ind w:firstLine="720"/>
        <w:jc w:val="both"/>
        <w:rPr>
          <w:rFonts w:ascii="Times New Roman" w:hAnsi="Times New Roman" w:cs="Times New Roman"/>
          <w:b/>
          <w:lang w:val="en-US"/>
        </w:rPr>
      </w:pPr>
      <w:r w:rsidRPr="00AE5130">
        <w:rPr>
          <w:rStyle w:val="ala1"/>
          <w:rFonts w:ascii="Times New Roman" w:hAnsi="Times New Roman" w:cs="Times New Roman"/>
          <w:b/>
        </w:rPr>
        <w:t>Офертата следва да съдържа следните документи, които се поставят в запечатан, непрозрачен плик:</w:t>
      </w:r>
    </w:p>
    <w:p w:rsidR="003B0043" w:rsidRPr="00AE5130" w:rsidRDefault="00225982" w:rsidP="003B0043">
      <w:pPr>
        <w:ind w:firstLine="708"/>
        <w:jc w:val="both"/>
        <w:rPr>
          <w:rFonts w:ascii="Times New Roman" w:hAnsi="Times New Roman" w:cs="Times New Roman"/>
        </w:rPr>
      </w:pPr>
      <w:r>
        <w:rPr>
          <w:rFonts w:ascii="Times New Roman" w:hAnsi="Times New Roman" w:cs="Times New Roman"/>
          <w:b/>
        </w:rPr>
        <w:t>7.</w:t>
      </w:r>
      <w:r>
        <w:rPr>
          <w:rFonts w:ascii="Times New Roman" w:hAnsi="Times New Roman" w:cs="Times New Roman"/>
          <w:b/>
          <w:lang w:val="en-US"/>
        </w:rPr>
        <w:t>1</w:t>
      </w:r>
      <w:r w:rsidR="003B0043" w:rsidRPr="00AE5130">
        <w:rPr>
          <w:rFonts w:ascii="Times New Roman" w:hAnsi="Times New Roman" w:cs="Times New Roman"/>
          <w:b/>
        </w:rPr>
        <w:t xml:space="preserve">. </w:t>
      </w:r>
      <w:r w:rsidR="003B0043" w:rsidRPr="00AE5130">
        <w:rPr>
          <w:rFonts w:ascii="Times New Roman" w:hAnsi="Times New Roman" w:cs="Times New Roman"/>
        </w:rPr>
        <w:t>Удостоверение за регистрация по чл. 12 от Закона за храните на складовото и/или хладилното помещение, обхващащо всички групи храни по настоящата процедура, издадено от Областната дирекция по безопасност на храните или съответното РЗИ (заверено копие с надпис „Вярно с оригинала”, подпис от оправомощено лице и мокър печат на участника).</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b/>
        </w:rPr>
        <w:t>7.</w:t>
      </w:r>
      <w:r w:rsidR="00225982">
        <w:rPr>
          <w:rFonts w:ascii="Times New Roman" w:hAnsi="Times New Roman" w:cs="Times New Roman"/>
          <w:b/>
          <w:lang w:val="en-US"/>
        </w:rPr>
        <w:t>2</w:t>
      </w:r>
      <w:r w:rsidRPr="00AE5130">
        <w:rPr>
          <w:rFonts w:ascii="Times New Roman" w:hAnsi="Times New Roman" w:cs="Times New Roman"/>
        </w:rPr>
        <w:t>. Цено</w:t>
      </w:r>
      <w:bookmarkStart w:id="0" w:name="_GoBack"/>
      <w:bookmarkEnd w:id="0"/>
      <w:r w:rsidRPr="00AE5130">
        <w:rPr>
          <w:rFonts w:ascii="Times New Roman" w:hAnsi="Times New Roman" w:cs="Times New Roman"/>
        </w:rPr>
        <w:t>в</w:t>
      </w:r>
      <w:r w:rsidR="00AF2EF3">
        <w:rPr>
          <w:rFonts w:ascii="Times New Roman" w:hAnsi="Times New Roman" w:cs="Times New Roman"/>
        </w:rPr>
        <w:t>о п</w:t>
      </w:r>
      <w:r w:rsidR="00225982">
        <w:rPr>
          <w:rFonts w:ascii="Times New Roman" w:hAnsi="Times New Roman" w:cs="Times New Roman"/>
        </w:rPr>
        <w:t xml:space="preserve">редложение, съгласно образец № </w:t>
      </w:r>
      <w:r w:rsidR="00225982">
        <w:rPr>
          <w:rFonts w:ascii="Times New Roman" w:hAnsi="Times New Roman" w:cs="Times New Roman"/>
          <w:lang w:val="en-US"/>
        </w:rPr>
        <w:t>3</w:t>
      </w:r>
      <w:r w:rsidRPr="00AE5130">
        <w:rPr>
          <w:rFonts w:ascii="Times New Roman" w:hAnsi="Times New Roman" w:cs="Times New Roman"/>
        </w:rPr>
        <w:t xml:space="preserve"> към документацията.</w:t>
      </w:r>
      <w:r w:rsidRPr="00AE5130">
        <w:rPr>
          <w:rFonts w:ascii="Times New Roman" w:hAnsi="Times New Roman" w:cs="Times New Roman"/>
          <w:b/>
        </w:rPr>
        <w:t xml:space="preserve"> </w:t>
      </w:r>
      <w:r w:rsidRPr="00AE5130">
        <w:rPr>
          <w:rFonts w:ascii="Times New Roman" w:hAnsi="Times New Roman" w:cs="Times New Roman"/>
        </w:rPr>
        <w:t>Предложената цена следва да бъде посочена в лева и да включва всички преки и непреки разходи за изпълнение на поръчката, без ДДС.</w:t>
      </w:r>
    </w:p>
    <w:p w:rsidR="003B0043" w:rsidRPr="00AE5130" w:rsidRDefault="003B0043" w:rsidP="003B0043">
      <w:pPr>
        <w:jc w:val="both"/>
        <w:rPr>
          <w:rFonts w:ascii="Times New Roman" w:hAnsi="Times New Roman" w:cs="Times New Roman"/>
        </w:rPr>
      </w:pPr>
      <w:r w:rsidRPr="00AE5130">
        <w:rPr>
          <w:rFonts w:ascii="Times New Roman" w:hAnsi="Times New Roman" w:cs="Times New Roman"/>
        </w:rPr>
        <w:tab/>
      </w:r>
      <w:r w:rsidR="00225982">
        <w:rPr>
          <w:rFonts w:ascii="Times New Roman" w:hAnsi="Times New Roman" w:cs="Times New Roman"/>
          <w:b/>
        </w:rPr>
        <w:t>7.</w:t>
      </w:r>
      <w:r w:rsidR="00225982">
        <w:rPr>
          <w:rFonts w:ascii="Times New Roman" w:hAnsi="Times New Roman" w:cs="Times New Roman"/>
          <w:b/>
          <w:lang w:val="en-US"/>
        </w:rPr>
        <w:t>3</w:t>
      </w:r>
      <w:r w:rsidRPr="00AE5130">
        <w:rPr>
          <w:rFonts w:ascii="Times New Roman" w:hAnsi="Times New Roman" w:cs="Times New Roman"/>
          <w:b/>
        </w:rPr>
        <w:t xml:space="preserve">. </w:t>
      </w:r>
      <w:r w:rsidRPr="00AE5130">
        <w:rPr>
          <w:rFonts w:ascii="Times New Roman" w:hAnsi="Times New Roman" w:cs="Times New Roman"/>
        </w:rPr>
        <w:t>Техническо предложение - по образец</w:t>
      </w:r>
      <w:r w:rsidR="00225982">
        <w:rPr>
          <w:rFonts w:ascii="Times New Roman" w:hAnsi="Times New Roman" w:cs="Times New Roman"/>
        </w:rPr>
        <w:t xml:space="preserve"> № </w:t>
      </w:r>
      <w:r w:rsidR="00225982">
        <w:rPr>
          <w:rFonts w:ascii="Times New Roman" w:hAnsi="Times New Roman" w:cs="Times New Roman"/>
          <w:lang w:val="en-US"/>
        </w:rPr>
        <w:t>2</w:t>
      </w:r>
      <w:r w:rsidRPr="00AE5130">
        <w:rPr>
          <w:rFonts w:ascii="Times New Roman" w:hAnsi="Times New Roman" w:cs="Times New Roman"/>
        </w:rPr>
        <w:t>.</w:t>
      </w:r>
    </w:p>
    <w:p w:rsidR="003B0043" w:rsidRPr="00AE5130" w:rsidRDefault="00225982" w:rsidP="003B0043">
      <w:pPr>
        <w:pStyle w:val="firstline"/>
        <w:spacing w:before="0" w:beforeAutospacing="0" w:after="0" w:afterAutospacing="0"/>
        <w:ind w:firstLine="708"/>
        <w:jc w:val="both"/>
        <w:rPr>
          <w:lang w:val="bg-BG"/>
        </w:rPr>
      </w:pPr>
      <w:r>
        <w:rPr>
          <w:b/>
          <w:lang w:val="bg-BG"/>
        </w:rPr>
        <w:t>7.</w:t>
      </w:r>
      <w:r>
        <w:rPr>
          <w:b/>
        </w:rPr>
        <w:t>4</w:t>
      </w:r>
      <w:r w:rsidR="003B0043" w:rsidRPr="00AE5130">
        <w:rPr>
          <w:b/>
          <w:lang w:val="bg-BG"/>
        </w:rPr>
        <w:t xml:space="preserve">. </w:t>
      </w:r>
      <w:r w:rsidR="003B0043" w:rsidRPr="00AE5130">
        <w:rPr>
          <w:lang w:val="bg-BG"/>
        </w:rPr>
        <w:t>Декларация</w:t>
      </w:r>
      <w:r>
        <w:rPr>
          <w:lang w:val="bg-BG"/>
        </w:rPr>
        <w:t xml:space="preserve"> по чл. 192, ал. 3 от ЗОП</w:t>
      </w:r>
      <w:r w:rsidR="003B0043" w:rsidRPr="00AE5130">
        <w:rPr>
          <w:lang w:val="bg-BG"/>
        </w:rPr>
        <w:t xml:space="preserve"> - по образец</w:t>
      </w:r>
      <w:r>
        <w:rPr>
          <w:lang w:val="bg-BG"/>
        </w:rPr>
        <w:t xml:space="preserve"> № </w:t>
      </w:r>
      <w:r>
        <w:t>1</w:t>
      </w:r>
      <w:r w:rsidR="003B0043" w:rsidRPr="00AE5130">
        <w:rPr>
          <w:lang w:val="bg-BG"/>
        </w:rPr>
        <w:t>.</w:t>
      </w:r>
    </w:p>
    <w:p w:rsidR="004C35D6" w:rsidRDefault="00225982" w:rsidP="004C35D6">
      <w:pPr>
        <w:pStyle w:val="Default"/>
        <w:ind w:firstLine="709"/>
      </w:pPr>
      <w:r>
        <w:t>7.5</w:t>
      </w:r>
      <w:r w:rsidR="004C35D6">
        <w:t>.</w:t>
      </w:r>
      <w:r w:rsidR="004C35D6" w:rsidRPr="004C35D6">
        <w:t xml:space="preserve"> </w:t>
      </w:r>
      <w:r w:rsidR="004C35D6">
        <w:t>Декл</w:t>
      </w:r>
      <w:r>
        <w:t>арация лични данни – образец № 4</w:t>
      </w:r>
      <w:r w:rsidR="004C35D6">
        <w:t>;</w:t>
      </w:r>
    </w:p>
    <w:p w:rsidR="00AF2EF3" w:rsidRPr="00AE5130" w:rsidRDefault="00225982" w:rsidP="004C35D6">
      <w:pPr>
        <w:pStyle w:val="Default"/>
        <w:ind w:firstLine="709"/>
        <w:rPr>
          <w:bCs/>
          <w:iCs/>
        </w:rPr>
      </w:pPr>
      <w:r>
        <w:rPr>
          <w:b/>
          <w:shd w:val="clear" w:color="auto" w:fill="FFFFFF"/>
          <w:lang w:eastAsia="ar-SA"/>
        </w:rPr>
        <w:t>7.6</w:t>
      </w:r>
      <w:r w:rsidR="00AF2EF3" w:rsidRPr="00BF76C8">
        <w:rPr>
          <w:b/>
          <w:shd w:val="clear" w:color="auto" w:fill="FFFFFF"/>
          <w:lang w:eastAsia="ar-SA"/>
        </w:rPr>
        <w:t xml:space="preserve">. </w:t>
      </w:r>
      <w:r w:rsidR="00AF2EF3" w:rsidRPr="00BF76C8">
        <w:rPr>
          <w:shd w:val="clear" w:color="auto" w:fill="FFFFFF"/>
          <w:lang w:eastAsia="ar-SA"/>
        </w:rPr>
        <w:t>Нотариално заверено пълномощно</w:t>
      </w:r>
      <w:r w:rsidR="00AF2EF3">
        <w:rPr>
          <w:shd w:val="clear" w:color="auto" w:fill="FFFFFF"/>
          <w:lang w:eastAsia="ar-SA"/>
        </w:rPr>
        <w:t xml:space="preserve"> (при необходимост)</w:t>
      </w:r>
      <w:r w:rsidR="00AF2EF3">
        <w:rPr>
          <w:b/>
          <w:shd w:val="clear" w:color="auto" w:fill="FFFFFF"/>
          <w:lang w:eastAsia="ar-SA"/>
        </w:rPr>
        <w:t>.</w:t>
      </w:r>
    </w:p>
    <w:p w:rsidR="004C35D6" w:rsidRPr="00AE5130" w:rsidRDefault="004C35D6" w:rsidP="003B0043">
      <w:pPr>
        <w:pStyle w:val="firstline"/>
        <w:spacing w:before="0" w:beforeAutospacing="0" w:after="0" w:afterAutospacing="0"/>
        <w:ind w:firstLine="708"/>
        <w:jc w:val="both"/>
        <w:rPr>
          <w:lang w:val="bg-BG"/>
        </w:rPr>
      </w:pPr>
    </w:p>
    <w:p w:rsidR="003B0043" w:rsidRPr="00AE5130" w:rsidRDefault="003B0043" w:rsidP="003B0043">
      <w:pPr>
        <w:pStyle w:val="af9"/>
        <w:rPr>
          <w:color w:val="000000"/>
        </w:rPr>
      </w:pPr>
      <w:r w:rsidRPr="00AE5130">
        <w:rPr>
          <w:b/>
          <w:color w:val="000000"/>
        </w:rPr>
        <w:t xml:space="preserve">  VIII.</w:t>
      </w:r>
      <w:r w:rsidRPr="00AE5130">
        <w:rPr>
          <w:color w:val="000000"/>
        </w:rPr>
        <w:t xml:space="preserve"> </w:t>
      </w:r>
      <w:r w:rsidRPr="00AE5130">
        <w:rPr>
          <w:b/>
          <w:color w:val="000000"/>
        </w:rPr>
        <w:t>СРОК ЗА ПОЛУЧАВАНЕ НА ОФЕРТИТЕ</w:t>
      </w:r>
      <w:r w:rsidRPr="00AE5130">
        <w:rPr>
          <w:color w:val="000000"/>
        </w:rPr>
        <w:t>:</w:t>
      </w:r>
    </w:p>
    <w:p w:rsidR="00AF2EF3" w:rsidRPr="00ED7F84" w:rsidRDefault="00AF2EF3" w:rsidP="00AF2EF3">
      <w:pPr>
        <w:pStyle w:val="af9"/>
        <w:ind w:firstLine="708"/>
      </w:pPr>
      <w:r>
        <w:rPr>
          <w:color w:val="000000"/>
        </w:rPr>
        <w:t>Оферти се приемат всек</w:t>
      </w:r>
      <w:r w:rsidR="00B25E36">
        <w:rPr>
          <w:color w:val="000000"/>
        </w:rPr>
        <w:t>и работен ден от 08.0</w:t>
      </w:r>
      <w:r>
        <w:rPr>
          <w:color w:val="000000"/>
        </w:rPr>
        <w:t xml:space="preserve">0 часа до 17.00 часа в административната сграда на ТП ДГС-Берковица - </w:t>
      </w:r>
      <w:r>
        <w:t>гр. Берковица, ул. „Митрополит Кирил” № 13, ет. 2.</w:t>
      </w:r>
      <w:r>
        <w:rPr>
          <w:color w:val="000000"/>
        </w:rPr>
        <w:t xml:space="preserve"> Крайният срок за получаване на офертите е</w:t>
      </w:r>
      <w:r w:rsidRPr="002B6AD9">
        <w:rPr>
          <w:color w:val="000000"/>
        </w:rPr>
        <w:t xml:space="preserve"> </w:t>
      </w:r>
      <w:r>
        <w:rPr>
          <w:b/>
        </w:rPr>
        <w:t>17.</w:t>
      </w:r>
      <w:r w:rsidRPr="002B6AD9">
        <w:rPr>
          <w:b/>
        </w:rPr>
        <w:t xml:space="preserve">00 часа </w:t>
      </w:r>
      <w:r>
        <w:rPr>
          <w:b/>
        </w:rPr>
        <w:t xml:space="preserve">на </w:t>
      </w:r>
      <w:r w:rsidR="004304A9">
        <w:rPr>
          <w:b/>
          <w:lang w:val="en-US"/>
        </w:rPr>
        <w:t>16</w:t>
      </w:r>
      <w:r w:rsidRPr="00ED7F84">
        <w:rPr>
          <w:b/>
        </w:rPr>
        <w:t>.0</w:t>
      </w:r>
      <w:r w:rsidR="004A0DF5">
        <w:rPr>
          <w:b/>
          <w:lang w:val="en-US"/>
        </w:rPr>
        <w:t>3</w:t>
      </w:r>
      <w:r w:rsidR="004A0DF5">
        <w:rPr>
          <w:b/>
        </w:rPr>
        <w:t>.20</w:t>
      </w:r>
      <w:r w:rsidR="004A0DF5">
        <w:rPr>
          <w:b/>
          <w:lang w:val="en-US"/>
        </w:rPr>
        <w:t>20</w:t>
      </w:r>
      <w:r w:rsidRPr="00ED7F84">
        <w:rPr>
          <w:b/>
        </w:rPr>
        <w:t xml:space="preserve"> год.</w:t>
      </w:r>
      <w:r w:rsidRPr="00ED7F84">
        <w:t xml:space="preserve"> на адреса на СЗДП-ТП- Дъ</w:t>
      </w:r>
      <w:r>
        <w:t>ржавно горско стопанство Берковица</w:t>
      </w:r>
      <w:r w:rsidRPr="00ED7F84">
        <w:t xml:space="preserve"> на адрес: </w:t>
      </w:r>
      <w:r>
        <w:rPr>
          <w:b/>
          <w:color w:val="000000"/>
          <w:sz w:val="22"/>
          <w:szCs w:val="22"/>
        </w:rPr>
        <w:t>гр.Берковица ул. Митрополит Кирил №13, ет. 2</w:t>
      </w:r>
      <w:r w:rsidRPr="00ED7F84">
        <w:t>, подадена на място, по пощата или с куриер.</w:t>
      </w:r>
    </w:p>
    <w:p w:rsidR="00AF2EF3" w:rsidRPr="00ED7F84" w:rsidRDefault="00AF2EF3" w:rsidP="00AF2EF3">
      <w:pPr>
        <w:pStyle w:val="af9"/>
      </w:pPr>
      <w:r w:rsidRPr="00ED7F84">
        <w:t xml:space="preserve">  Комуникацията между страните ще се осъществява по</w:t>
      </w:r>
      <w:r>
        <w:t xml:space="preserve"> телефон,</w:t>
      </w:r>
      <w:r w:rsidRPr="00ED7F84">
        <w:t xml:space="preserve"> ел. път по реда на закона за електронните съобщения и ел. подпис, по пощата чрез писмо с обратна разписка или връчване на участника.</w:t>
      </w:r>
    </w:p>
    <w:p w:rsidR="00AF2EF3" w:rsidRPr="002B6AD9" w:rsidRDefault="00AF2EF3" w:rsidP="00AF2EF3">
      <w:pPr>
        <w:pStyle w:val="af9"/>
        <w:rPr>
          <w:color w:val="000000"/>
        </w:rPr>
      </w:pPr>
      <w:r w:rsidRPr="00ED7F84">
        <w:t xml:space="preserve">  Представените оферти ще бъдат отворени на </w:t>
      </w:r>
      <w:r w:rsidR="004304A9">
        <w:rPr>
          <w:b/>
          <w:lang w:val="en-US"/>
        </w:rPr>
        <w:t>17</w:t>
      </w:r>
      <w:r w:rsidRPr="00ED7F84">
        <w:rPr>
          <w:b/>
        </w:rPr>
        <w:t>.0</w:t>
      </w:r>
      <w:r w:rsidR="004A0DF5">
        <w:rPr>
          <w:b/>
          <w:lang w:val="en-US"/>
        </w:rPr>
        <w:t>3</w:t>
      </w:r>
      <w:r w:rsidR="004A0DF5">
        <w:rPr>
          <w:b/>
        </w:rPr>
        <w:t>.20</w:t>
      </w:r>
      <w:r w:rsidR="004A0DF5">
        <w:rPr>
          <w:b/>
          <w:lang w:val="en-US"/>
        </w:rPr>
        <w:t>20</w:t>
      </w:r>
      <w:r>
        <w:rPr>
          <w:b/>
          <w:lang w:val="en-US"/>
        </w:rPr>
        <w:t xml:space="preserve"> </w:t>
      </w:r>
      <w:r w:rsidRPr="00ED7F84">
        <w:rPr>
          <w:b/>
        </w:rPr>
        <w:t>год. от</w:t>
      </w:r>
      <w:r w:rsidR="0070061B">
        <w:rPr>
          <w:b/>
        </w:rPr>
        <w:t xml:space="preserve"> </w:t>
      </w:r>
      <w:r w:rsidR="0070061B">
        <w:rPr>
          <w:b/>
          <w:lang w:val="en-US"/>
        </w:rPr>
        <w:t>11</w:t>
      </w:r>
      <w:r w:rsidR="0070061B">
        <w:rPr>
          <w:b/>
        </w:rPr>
        <w:t>.</w:t>
      </w:r>
      <w:r w:rsidR="0070061B">
        <w:rPr>
          <w:b/>
          <w:lang w:val="en-US"/>
        </w:rPr>
        <w:t>0</w:t>
      </w:r>
      <w:r w:rsidRPr="002B6AD9">
        <w:rPr>
          <w:b/>
        </w:rPr>
        <w:t>0</w:t>
      </w:r>
      <w:r w:rsidR="00B25E36">
        <w:rPr>
          <w:b/>
        </w:rPr>
        <w:t xml:space="preserve"> </w:t>
      </w:r>
      <w:r w:rsidRPr="002B6AD9">
        <w:rPr>
          <w:b/>
        </w:rPr>
        <w:t>часа</w:t>
      </w:r>
      <w:r>
        <w:rPr>
          <w:color w:val="000000"/>
        </w:rPr>
        <w:t xml:space="preserve"> </w:t>
      </w:r>
      <w:r w:rsidRPr="002B6AD9">
        <w:rPr>
          <w:color w:val="000000"/>
        </w:rPr>
        <w:t xml:space="preserve">в административната сграда на предприятието, намираща се на адрес: </w:t>
      </w:r>
      <w:r>
        <w:rPr>
          <w:b/>
          <w:color w:val="000000"/>
          <w:sz w:val="22"/>
          <w:szCs w:val="22"/>
        </w:rPr>
        <w:t>гр.Берковица ул. Митрополит Кирил №13, ет. 2</w:t>
      </w:r>
      <w:r w:rsidRPr="002B6AD9">
        <w:rPr>
          <w:color w:val="000000"/>
        </w:rPr>
        <w:t>.</w:t>
      </w:r>
    </w:p>
    <w:p w:rsidR="003B0043" w:rsidRPr="00AE5130" w:rsidRDefault="00AF2EF3" w:rsidP="00AF2EF3">
      <w:pPr>
        <w:pStyle w:val="af9"/>
      </w:pPr>
      <w:r w:rsidRPr="002B6AD9">
        <w:rPr>
          <w:color w:val="000000"/>
        </w:rPr>
        <w:t xml:space="preserve">  Срок на валидност на </w:t>
      </w:r>
      <w:r>
        <w:rPr>
          <w:color w:val="000000"/>
        </w:rPr>
        <w:t>офертата е най-малко</w:t>
      </w:r>
      <w:r w:rsidRPr="002B6AD9">
        <w:rPr>
          <w:color w:val="000000"/>
        </w:rPr>
        <w:t xml:space="preserve"> </w:t>
      </w:r>
      <w:r>
        <w:rPr>
          <w:color w:val="000000"/>
        </w:rPr>
        <w:t>9</w:t>
      </w:r>
      <w:r w:rsidRPr="002B6AD9">
        <w:t>0</w:t>
      </w:r>
      <w:r>
        <w:t xml:space="preserve"> </w:t>
      </w:r>
      <w:r w:rsidRPr="002B6AD9">
        <w:t>дни.</w:t>
      </w:r>
    </w:p>
    <w:p w:rsidR="003B0043" w:rsidRPr="00AE5130" w:rsidRDefault="003B0043" w:rsidP="003B0043">
      <w:pPr>
        <w:pStyle w:val="af9"/>
      </w:pPr>
    </w:p>
    <w:p w:rsidR="003B0043" w:rsidRPr="00AE5130" w:rsidRDefault="00BC71DF" w:rsidP="003B0043">
      <w:pPr>
        <w:ind w:right="43" w:firstLine="567"/>
        <w:jc w:val="both"/>
        <w:outlineLvl w:val="0"/>
        <w:rPr>
          <w:rFonts w:ascii="Times New Roman" w:hAnsi="Times New Roman" w:cs="Times New Roman"/>
          <w:b/>
        </w:rPr>
      </w:pPr>
      <w:r w:rsidRPr="00AE5130">
        <w:rPr>
          <w:rFonts w:ascii="Times New Roman" w:eastAsia="Times New Roman" w:hAnsi="Times New Roman" w:cs="Times New Roman"/>
          <w:lang w:eastAsia="en-US"/>
        </w:rPr>
        <w:t xml:space="preserve">  </w:t>
      </w:r>
      <w:r w:rsidR="003B0043" w:rsidRPr="00AE5130">
        <w:rPr>
          <w:rFonts w:ascii="Times New Roman" w:hAnsi="Times New Roman" w:cs="Times New Roman"/>
          <w:b/>
        </w:rPr>
        <w:t>IX. РАЗЯСНЕНИЯ ПО ДОКУМЕНТАЦИЯТА ЗА УЧАСТИЕ</w:t>
      </w:r>
    </w:p>
    <w:p w:rsidR="003B0043" w:rsidRPr="00AE5130" w:rsidRDefault="003B0043" w:rsidP="003B0043">
      <w:pPr>
        <w:ind w:right="43" w:firstLine="567"/>
        <w:jc w:val="both"/>
        <w:outlineLvl w:val="0"/>
        <w:rPr>
          <w:rFonts w:ascii="Times New Roman" w:hAnsi="Times New Roman" w:cs="Times New Roman"/>
          <w:b/>
        </w:rPr>
      </w:pPr>
    </w:p>
    <w:p w:rsidR="003B0043" w:rsidRPr="00AE5130" w:rsidRDefault="003B0043" w:rsidP="003B0043">
      <w:pPr>
        <w:ind w:right="43" w:firstLine="567"/>
        <w:jc w:val="both"/>
        <w:rPr>
          <w:rFonts w:ascii="Times New Roman" w:hAnsi="Times New Roman" w:cs="Times New Roman"/>
        </w:rPr>
      </w:pPr>
      <w:r w:rsidRPr="00AE5130">
        <w:rPr>
          <w:rFonts w:ascii="Times New Roman" w:hAnsi="Times New Roman" w:cs="Times New Roman"/>
          <w:b/>
        </w:rPr>
        <w:t xml:space="preserve">  </w:t>
      </w:r>
      <w:r w:rsidRPr="00AE5130">
        <w:rPr>
          <w:rFonts w:ascii="Times New Roman" w:hAnsi="Times New Roman" w:cs="Times New Roman"/>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3B0043" w:rsidRPr="00AE5130" w:rsidRDefault="003B0043" w:rsidP="003B0043">
      <w:pPr>
        <w:jc w:val="both"/>
        <w:rPr>
          <w:rFonts w:ascii="Times New Roman" w:hAnsi="Times New Roman" w:cs="Times New Roman"/>
        </w:rPr>
      </w:pPr>
    </w:p>
    <w:p w:rsidR="003B0043" w:rsidRPr="00AE5130" w:rsidRDefault="003B0043" w:rsidP="003B0043">
      <w:pPr>
        <w:ind w:right="43" w:firstLine="708"/>
        <w:jc w:val="both"/>
        <w:rPr>
          <w:rFonts w:ascii="Times New Roman" w:hAnsi="Times New Roman" w:cs="Times New Roman"/>
          <w:b/>
        </w:rPr>
      </w:pPr>
      <w:r w:rsidRPr="00AE5130">
        <w:rPr>
          <w:rFonts w:ascii="Times New Roman" w:hAnsi="Times New Roman" w:cs="Times New Roman"/>
          <w:b/>
        </w:rPr>
        <w:t>X. ОЦЕНКА НА ОФЕРТИТЕ</w:t>
      </w:r>
    </w:p>
    <w:p w:rsidR="003B0043" w:rsidRPr="00AE5130" w:rsidRDefault="003B0043" w:rsidP="003B0043">
      <w:pPr>
        <w:ind w:right="43" w:firstLine="708"/>
        <w:jc w:val="both"/>
        <w:rPr>
          <w:rFonts w:ascii="Times New Roman" w:hAnsi="Times New Roman" w:cs="Times New Roman"/>
          <w:b/>
        </w:rPr>
      </w:pP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rPr>
        <w:t>След отваряне на офертите, комисията предлага по един представител от присъстващите участници да подпише техническите и ценовите предложения.</w:t>
      </w:r>
    </w:p>
    <w:p w:rsidR="003B0043" w:rsidRPr="00AE5130" w:rsidRDefault="003B0043" w:rsidP="003B0043">
      <w:pPr>
        <w:ind w:firstLine="720"/>
        <w:jc w:val="both"/>
        <w:rPr>
          <w:rFonts w:ascii="Times New Roman" w:hAnsi="Times New Roman" w:cs="Times New Roman"/>
          <w:b/>
        </w:rPr>
      </w:pPr>
      <w:r w:rsidRPr="00AE5130">
        <w:rPr>
          <w:rFonts w:ascii="Times New Roman" w:hAnsi="Times New Roman" w:cs="Times New Roman"/>
          <w:b/>
        </w:rPr>
        <w:t>Офертите на участниците ще се оценяват и класират според критерия „НАЙ-НИСКА ЦЕНА“. На първо място се класира кандидатът предложил най-ниска обща цена за извършване на доставката без включено ДДС.</w:t>
      </w:r>
    </w:p>
    <w:p w:rsidR="003B0043" w:rsidRPr="00AE5130" w:rsidRDefault="003B0043" w:rsidP="003B0043">
      <w:pPr>
        <w:ind w:firstLine="720"/>
        <w:jc w:val="both"/>
        <w:rPr>
          <w:rFonts w:ascii="Times New Roman" w:hAnsi="Times New Roman" w:cs="Times New Roman"/>
        </w:rPr>
      </w:pPr>
      <w:r w:rsidRPr="00AE5130">
        <w:rPr>
          <w:rFonts w:ascii="Times New Roman" w:hAnsi="Times New Roman" w:cs="Times New Roman"/>
        </w:rPr>
        <w:lastRenderedPageBreak/>
        <w:t>Комисията съставя протокол за разглеждането и оценка на офертите и за класирането на участниците.</w:t>
      </w:r>
    </w:p>
    <w:p w:rsidR="003B0043" w:rsidRPr="00AE5130" w:rsidRDefault="003B0043" w:rsidP="003B0043">
      <w:pPr>
        <w:ind w:firstLine="720"/>
        <w:jc w:val="both"/>
        <w:rPr>
          <w:rFonts w:ascii="Times New Roman" w:hAnsi="Times New Roman" w:cs="Times New Roman"/>
        </w:rPr>
      </w:pPr>
    </w:p>
    <w:p w:rsidR="003B0043" w:rsidRPr="00AE5130" w:rsidRDefault="003B0043" w:rsidP="003B0043">
      <w:pPr>
        <w:ind w:right="43" w:firstLine="708"/>
        <w:jc w:val="both"/>
        <w:rPr>
          <w:rFonts w:ascii="Times New Roman" w:hAnsi="Times New Roman" w:cs="Times New Roman"/>
          <w:b/>
          <w:color w:val="000000"/>
        </w:rPr>
      </w:pPr>
      <w:r w:rsidRPr="00AE5130">
        <w:rPr>
          <w:rFonts w:ascii="Times New Roman" w:hAnsi="Times New Roman" w:cs="Times New Roman"/>
          <w:b/>
          <w:color w:val="000000"/>
        </w:rPr>
        <w:t>XI. СКЛЮЧВАНЕ НА ДОГОВОР</w:t>
      </w:r>
    </w:p>
    <w:p w:rsidR="003B0043" w:rsidRPr="00AE5130" w:rsidRDefault="003B0043" w:rsidP="003B0043">
      <w:pPr>
        <w:ind w:right="43" w:firstLine="720"/>
        <w:jc w:val="both"/>
        <w:rPr>
          <w:rFonts w:ascii="Times New Roman" w:hAnsi="Times New Roman" w:cs="Times New Roman"/>
        </w:rPr>
      </w:pPr>
      <w:r w:rsidRPr="00AE5130">
        <w:rPr>
          <w:rFonts w:ascii="Times New Roman" w:hAnsi="Times New Roman" w:cs="Times New Roman"/>
        </w:rPr>
        <w:t>11.1.</w:t>
      </w:r>
      <w:r w:rsidRPr="00AE5130">
        <w:rPr>
          <w:rFonts w:ascii="Times New Roman" w:hAnsi="Times New Roman" w:cs="Times New Roman"/>
          <w:b/>
        </w:rPr>
        <w:t xml:space="preserve"> </w:t>
      </w:r>
      <w:r w:rsidRPr="00AE5130">
        <w:rPr>
          <w:rFonts w:ascii="Times New Roman" w:hAnsi="Times New Roman" w:cs="Times New Roman"/>
        </w:rPr>
        <w:t xml:space="preserve">ВЪЗЛОЖИТЕЛЯТ сключва писмен договор с избрания ИЗПЪЛНИТЕЛ на обществената поръчка по представения към документацията </w:t>
      </w:r>
      <w:r w:rsidRPr="00AE5130">
        <w:rPr>
          <w:rFonts w:ascii="Times New Roman" w:hAnsi="Times New Roman" w:cs="Times New Roman"/>
          <w:b/>
        </w:rPr>
        <w:t>проект на договор</w:t>
      </w:r>
      <w:r w:rsidRPr="00AE5130">
        <w:rPr>
          <w:rFonts w:ascii="Times New Roman" w:hAnsi="Times New Roman" w:cs="Times New Roman"/>
        </w:rPr>
        <w:t>, след утвърждаване от ВЪЗЛОЖИТЕЛЯ на протокола на комисията за получаването, разглеждането и оценката на офертите и за класирането на участниците.</w:t>
      </w:r>
    </w:p>
    <w:p w:rsidR="003B0043" w:rsidRPr="00AE5130" w:rsidRDefault="003B0043" w:rsidP="003B0043">
      <w:pPr>
        <w:ind w:right="43" w:firstLine="720"/>
        <w:jc w:val="both"/>
        <w:rPr>
          <w:rFonts w:ascii="Times New Roman" w:hAnsi="Times New Roman" w:cs="Times New Roman"/>
          <w:color w:val="000000"/>
        </w:rPr>
      </w:pPr>
      <w:r w:rsidRPr="00AE5130">
        <w:rPr>
          <w:rFonts w:ascii="Times New Roman" w:hAnsi="Times New Roman" w:cs="Times New Roman"/>
        </w:rPr>
        <w:t>11.2.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Изпълнител</w:t>
      </w:r>
      <w:r w:rsidRPr="00AE5130">
        <w:rPr>
          <w:rFonts w:ascii="Times New Roman" w:hAnsi="Times New Roman" w:cs="Times New Roman"/>
          <w:color w:val="000000"/>
        </w:rPr>
        <w:t>.</w:t>
      </w:r>
    </w:p>
    <w:p w:rsidR="00640666" w:rsidRDefault="003B0043" w:rsidP="00640666">
      <w:pPr>
        <w:ind w:right="43"/>
        <w:jc w:val="both"/>
        <w:rPr>
          <w:rFonts w:ascii="Times New Roman" w:hAnsi="Times New Roman"/>
          <w:color w:val="000000"/>
        </w:rPr>
      </w:pPr>
      <w:r w:rsidRPr="00AE5130">
        <w:rPr>
          <w:rFonts w:ascii="Times New Roman" w:hAnsi="Times New Roman" w:cs="Times New Roman"/>
          <w:color w:val="000000"/>
        </w:rPr>
        <w:tab/>
      </w:r>
      <w:r w:rsidR="00640666" w:rsidRPr="00EE029B">
        <w:rPr>
          <w:rFonts w:ascii="Times New Roman" w:hAnsi="Times New Roman"/>
          <w:b/>
          <w:color w:val="000000"/>
          <w:lang w:val="en-US"/>
        </w:rPr>
        <w:t>11</w:t>
      </w:r>
      <w:r w:rsidR="00640666" w:rsidRPr="00EE029B">
        <w:rPr>
          <w:rFonts w:ascii="Times New Roman" w:hAnsi="Times New Roman"/>
          <w:b/>
          <w:color w:val="000000"/>
        </w:rPr>
        <w:t>.3.</w:t>
      </w:r>
      <w:r w:rsidR="00640666" w:rsidRPr="00261DD5">
        <w:rPr>
          <w:rFonts w:ascii="Times New Roman" w:hAnsi="Times New Roman"/>
          <w:color w:val="000000"/>
        </w:rPr>
        <w:t xml:space="preserve"> При подписване на договора определеният</w:t>
      </w:r>
      <w:r w:rsidR="00640666">
        <w:rPr>
          <w:rFonts w:ascii="Times New Roman" w:hAnsi="Times New Roman"/>
          <w:color w:val="000000"/>
        </w:rPr>
        <w:t xml:space="preserve"> изпълнител следва да представи до</w:t>
      </w:r>
      <w:r w:rsidR="00640666" w:rsidRPr="00261DD5">
        <w:rPr>
          <w:rFonts w:ascii="Times New Roman" w:hAnsi="Times New Roman"/>
          <w:color w:val="000000"/>
        </w:rPr>
        <w:t>кументите, по</w:t>
      </w:r>
      <w:r w:rsidR="00640666">
        <w:rPr>
          <w:rFonts w:ascii="Times New Roman" w:hAnsi="Times New Roman"/>
          <w:color w:val="000000"/>
        </w:rPr>
        <w:t>сочени в чл. 58, ал.1, т.</w:t>
      </w:r>
      <w:r w:rsidR="00B278F9">
        <w:rPr>
          <w:rFonts w:ascii="Times New Roman" w:hAnsi="Times New Roman"/>
          <w:color w:val="000000"/>
          <w:lang w:val="en-US"/>
        </w:rPr>
        <w:t xml:space="preserve"> 1 </w:t>
      </w:r>
      <w:r w:rsidR="00B278F9">
        <w:rPr>
          <w:rFonts w:ascii="Times New Roman" w:hAnsi="Times New Roman"/>
          <w:color w:val="000000"/>
        </w:rPr>
        <w:t>и 3</w:t>
      </w:r>
      <w:r w:rsidR="00640666">
        <w:rPr>
          <w:rFonts w:ascii="Times New Roman" w:hAnsi="Times New Roman"/>
          <w:color w:val="000000"/>
        </w:rPr>
        <w:t xml:space="preserve"> от Закона за обществените поръчки. Документите се представят под формата на оригинал или заверено копие.</w:t>
      </w:r>
      <w:r w:rsidR="00640666" w:rsidRPr="00BA0796">
        <w:rPr>
          <w:rFonts w:ascii="Times New Roman" w:hAnsi="Times New Roman"/>
          <w:color w:val="000000"/>
        </w:rPr>
        <w:t xml:space="preserve"> </w:t>
      </w:r>
      <w:r w:rsidR="00640666">
        <w:rPr>
          <w:rFonts w:ascii="Times New Roman" w:hAnsi="Times New Roman"/>
          <w:color w:val="000000"/>
        </w:rPr>
        <w:t>До</w:t>
      </w:r>
      <w:r w:rsidR="00640666" w:rsidRPr="00261DD5">
        <w:rPr>
          <w:rFonts w:ascii="Times New Roman" w:hAnsi="Times New Roman"/>
          <w:color w:val="000000"/>
        </w:rPr>
        <w:t>кументите, по</w:t>
      </w:r>
      <w:r w:rsidR="00B278F9">
        <w:rPr>
          <w:rFonts w:ascii="Times New Roman" w:hAnsi="Times New Roman"/>
          <w:color w:val="000000"/>
        </w:rPr>
        <w:t>сочени в чл. 58, ал.1, т.</w:t>
      </w:r>
      <w:r w:rsidR="00640666">
        <w:rPr>
          <w:rFonts w:ascii="Times New Roman" w:hAnsi="Times New Roman"/>
          <w:color w:val="000000"/>
        </w:rPr>
        <w:t xml:space="preserve"> 2</w:t>
      </w:r>
      <w:r w:rsidR="00B278F9">
        <w:rPr>
          <w:rFonts w:ascii="Times New Roman" w:hAnsi="Times New Roman"/>
          <w:color w:val="000000"/>
        </w:rPr>
        <w:t xml:space="preserve"> и 4</w:t>
      </w:r>
      <w:r w:rsidR="00640666">
        <w:rPr>
          <w:rFonts w:ascii="Times New Roman" w:hAnsi="Times New Roman"/>
          <w:color w:val="000000"/>
        </w:rPr>
        <w:t xml:space="preserve"> от Закона за обществените поръчки се изискват служебно от Възложителя.</w:t>
      </w:r>
    </w:p>
    <w:p w:rsidR="00640666" w:rsidRDefault="00640666" w:rsidP="00640666">
      <w:pPr>
        <w:ind w:right="43"/>
        <w:jc w:val="both"/>
        <w:rPr>
          <w:rFonts w:ascii="Times New Roman" w:hAnsi="Times New Roman"/>
        </w:rPr>
      </w:pPr>
      <w:r>
        <w:rPr>
          <w:rFonts w:ascii="Times New Roman" w:hAnsi="Times New Roman"/>
          <w:color w:val="000000"/>
        </w:rPr>
        <w:tab/>
      </w:r>
      <w:r w:rsidRPr="00EE029B">
        <w:rPr>
          <w:rFonts w:ascii="Times New Roman" w:hAnsi="Times New Roman"/>
          <w:b/>
          <w:color w:val="000000"/>
          <w:lang w:val="en-US"/>
        </w:rPr>
        <w:t>11</w:t>
      </w:r>
      <w:r w:rsidRPr="00EE029B">
        <w:rPr>
          <w:rFonts w:ascii="Times New Roman" w:hAnsi="Times New Roman"/>
          <w:b/>
          <w:color w:val="000000"/>
        </w:rPr>
        <w:t>.4.</w:t>
      </w:r>
      <w:r>
        <w:rPr>
          <w:rFonts w:ascii="Times New Roman" w:hAnsi="Times New Roman"/>
          <w:b/>
          <w:color w:val="000000"/>
        </w:rPr>
        <w:t xml:space="preserve"> </w:t>
      </w:r>
      <w:r>
        <w:rPr>
          <w:rFonts w:ascii="Times New Roman" w:hAnsi="Times New Roman"/>
          <w:color w:val="000000"/>
        </w:rPr>
        <w:t>ВЪЗЛОЖИТЕЛЯТ може последователно да предложи сключване на договор при условията, посочени в т.</w:t>
      </w:r>
      <w:r>
        <w:rPr>
          <w:rFonts w:ascii="Times New Roman" w:hAnsi="Times New Roman"/>
          <w:color w:val="000000"/>
          <w:lang w:val="en-US"/>
        </w:rPr>
        <w:t xml:space="preserve"> 11</w:t>
      </w:r>
      <w:r>
        <w:rPr>
          <w:rFonts w:ascii="Times New Roman" w:hAnsi="Times New Roman"/>
          <w:color w:val="000000"/>
        </w:rPr>
        <w:t xml:space="preserve">.1., </w:t>
      </w:r>
      <w:r>
        <w:rPr>
          <w:rFonts w:ascii="Times New Roman" w:hAnsi="Times New Roman"/>
          <w:color w:val="000000"/>
          <w:lang w:val="en-US"/>
        </w:rPr>
        <w:t>11</w:t>
      </w:r>
      <w:r>
        <w:rPr>
          <w:rFonts w:ascii="Times New Roman" w:hAnsi="Times New Roman"/>
          <w:color w:val="000000"/>
        </w:rPr>
        <w:t xml:space="preserve">.2. и </w:t>
      </w:r>
      <w:r>
        <w:rPr>
          <w:rFonts w:ascii="Times New Roman" w:hAnsi="Times New Roman"/>
          <w:color w:val="000000"/>
          <w:lang w:val="en-US"/>
        </w:rPr>
        <w:t>11</w:t>
      </w:r>
      <w:r>
        <w:rPr>
          <w:rFonts w:ascii="Times New Roman" w:hAnsi="Times New Roman"/>
          <w:color w:val="000000"/>
        </w:rPr>
        <w:t>.3. от настоящия раздел</w:t>
      </w:r>
      <w:r>
        <w:rPr>
          <w:rFonts w:ascii="Times New Roman" w:hAnsi="Times New Roman"/>
          <w:color w:val="000000"/>
          <w:lang w:val="en-US"/>
        </w:rPr>
        <w:t xml:space="preserve"> </w:t>
      </w:r>
      <w:r>
        <w:rPr>
          <w:rFonts w:ascii="Times New Roman" w:hAnsi="Times New Roman"/>
        </w:rPr>
        <w:t>„</w:t>
      </w:r>
      <w:r w:rsidRPr="008E2FCD">
        <w:rPr>
          <w:rFonts w:ascii="Times New Roman" w:hAnsi="Times New Roman"/>
        </w:rPr>
        <w:t>Сключване на договор</w:t>
      </w:r>
      <w:r>
        <w:rPr>
          <w:rFonts w:ascii="Times New Roman" w:hAnsi="Times New Roman"/>
        </w:rPr>
        <w:t xml:space="preserve">” с участника, класиран на второ място, когато участникът, който е имал право да сключи договора: </w:t>
      </w:r>
    </w:p>
    <w:p w:rsidR="00640666" w:rsidRDefault="00640666" w:rsidP="00640666">
      <w:pPr>
        <w:ind w:right="43"/>
        <w:jc w:val="both"/>
        <w:rPr>
          <w:rFonts w:ascii="Times New Roman" w:hAnsi="Times New Roman"/>
        </w:rPr>
      </w:pPr>
      <w:r>
        <w:rPr>
          <w:rFonts w:ascii="Times New Roman" w:hAnsi="Times New Roman"/>
        </w:rPr>
        <w:tab/>
      </w:r>
      <w:r w:rsidRPr="002D4DD3">
        <w:rPr>
          <w:rFonts w:ascii="Times New Roman" w:hAnsi="Times New Roman"/>
          <w:b/>
          <w:lang w:val="en-US"/>
        </w:rPr>
        <w:t>11</w:t>
      </w:r>
      <w:r w:rsidRPr="002D4DD3">
        <w:rPr>
          <w:rFonts w:ascii="Times New Roman" w:hAnsi="Times New Roman"/>
          <w:b/>
        </w:rPr>
        <w:t>.4.1.</w:t>
      </w:r>
      <w:r>
        <w:rPr>
          <w:rFonts w:ascii="Times New Roman" w:hAnsi="Times New Roman"/>
        </w:rPr>
        <w:t xml:space="preserve"> Откаже да сключи договор.</w:t>
      </w:r>
      <w:r w:rsidRPr="00BA0796">
        <w:rPr>
          <w:rFonts w:ascii="Times New Roman" w:hAnsi="Times New Roman"/>
          <w:color w:val="000000"/>
          <w:shd w:val="clear" w:color="auto" w:fill="FFFFFF"/>
        </w:rPr>
        <w:t xml:space="preserve"> </w:t>
      </w:r>
      <w:r w:rsidRPr="00AE5130">
        <w:rPr>
          <w:rFonts w:ascii="Times New Roman" w:hAnsi="Times New Roman" w:cs="Times New Roman"/>
          <w:color w:val="000000"/>
          <w:shd w:val="clear" w:color="auto" w:fill="FFFFFF"/>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Pr="00AE5130">
        <w:rPr>
          <w:rFonts w:ascii="Times New Roman" w:hAnsi="Times New Roman" w:cs="Times New Roman"/>
        </w:rPr>
        <w:t>.</w:t>
      </w:r>
    </w:p>
    <w:p w:rsidR="00640666" w:rsidRDefault="00640666" w:rsidP="00640666">
      <w:pPr>
        <w:ind w:right="43"/>
        <w:jc w:val="both"/>
        <w:rPr>
          <w:rFonts w:ascii="Times New Roman" w:hAnsi="Times New Roman"/>
          <w:color w:val="000000"/>
        </w:rPr>
      </w:pPr>
      <w:r>
        <w:rPr>
          <w:rFonts w:ascii="Times New Roman" w:hAnsi="Times New Roman"/>
        </w:rPr>
        <w:tab/>
      </w:r>
      <w:r w:rsidRPr="002D4DD3">
        <w:rPr>
          <w:rFonts w:ascii="Times New Roman" w:hAnsi="Times New Roman"/>
          <w:b/>
          <w:lang w:val="en-US"/>
        </w:rPr>
        <w:t>11</w:t>
      </w:r>
      <w:r w:rsidRPr="002D4DD3">
        <w:rPr>
          <w:rFonts w:ascii="Times New Roman" w:hAnsi="Times New Roman"/>
          <w:b/>
        </w:rPr>
        <w:t>.4.2.</w:t>
      </w:r>
      <w:r>
        <w:rPr>
          <w:rFonts w:ascii="Times New Roman" w:hAnsi="Times New Roman"/>
        </w:rPr>
        <w:t xml:space="preserve"> Не представи някои от документите по </w:t>
      </w:r>
      <w:r w:rsidR="00B278F9">
        <w:rPr>
          <w:rFonts w:ascii="Times New Roman" w:hAnsi="Times New Roman"/>
          <w:color w:val="000000"/>
        </w:rPr>
        <w:t>чл. 58, ал.1, т. 1 и 3</w:t>
      </w:r>
      <w:r>
        <w:rPr>
          <w:rFonts w:ascii="Times New Roman" w:hAnsi="Times New Roman"/>
          <w:color w:val="000000"/>
        </w:rPr>
        <w:t xml:space="preserve">  от Закона за обществените поръчки.</w:t>
      </w:r>
    </w:p>
    <w:p w:rsidR="00640666" w:rsidRDefault="00640666" w:rsidP="00640666">
      <w:pPr>
        <w:ind w:right="43"/>
        <w:jc w:val="both"/>
        <w:rPr>
          <w:rFonts w:ascii="Times New Roman" w:hAnsi="Times New Roman"/>
        </w:rPr>
      </w:pPr>
      <w:r>
        <w:rPr>
          <w:rFonts w:ascii="Times New Roman" w:hAnsi="Times New Roman"/>
          <w:color w:val="000000"/>
        </w:rPr>
        <w:tab/>
      </w:r>
      <w:r w:rsidRPr="001C5911">
        <w:rPr>
          <w:rFonts w:ascii="Times New Roman" w:hAnsi="Times New Roman"/>
          <w:b/>
          <w:color w:val="000000"/>
          <w:lang w:val="en-US"/>
        </w:rPr>
        <w:t>11</w:t>
      </w:r>
      <w:r w:rsidRPr="001C5911">
        <w:rPr>
          <w:rFonts w:ascii="Times New Roman" w:hAnsi="Times New Roman"/>
          <w:b/>
          <w:color w:val="000000"/>
        </w:rPr>
        <w:t xml:space="preserve">.4.3. </w:t>
      </w:r>
      <w:r>
        <w:rPr>
          <w:rFonts w:ascii="Times New Roman" w:hAnsi="Times New Roman"/>
          <w:color w:val="000000"/>
        </w:rPr>
        <w:t>Не отговаря на изискванията на чл.</w:t>
      </w:r>
      <w:r>
        <w:rPr>
          <w:rFonts w:ascii="Times New Roman" w:hAnsi="Times New Roman"/>
          <w:color w:val="000000"/>
          <w:lang w:val="en-US"/>
        </w:rPr>
        <w:t xml:space="preserve"> </w:t>
      </w:r>
      <w:r>
        <w:rPr>
          <w:rFonts w:ascii="Times New Roman" w:hAnsi="Times New Roman"/>
          <w:color w:val="000000"/>
        </w:rPr>
        <w:t>54, ал.</w:t>
      </w:r>
      <w:r>
        <w:rPr>
          <w:rFonts w:ascii="Times New Roman" w:hAnsi="Times New Roman"/>
          <w:color w:val="000000"/>
          <w:lang w:val="en-US"/>
        </w:rPr>
        <w:t xml:space="preserve"> </w:t>
      </w:r>
      <w:r w:rsidR="00CB0236">
        <w:rPr>
          <w:rFonts w:ascii="Times New Roman" w:hAnsi="Times New Roman"/>
          <w:color w:val="000000"/>
        </w:rPr>
        <w:t>1,</w:t>
      </w:r>
      <w:r>
        <w:rPr>
          <w:rFonts w:ascii="Times New Roman" w:hAnsi="Times New Roman"/>
          <w:color w:val="000000"/>
        </w:rPr>
        <w:t xml:space="preserve"> или чл.</w:t>
      </w:r>
      <w:r>
        <w:rPr>
          <w:rFonts w:ascii="Times New Roman" w:hAnsi="Times New Roman"/>
          <w:color w:val="000000"/>
          <w:lang w:val="en-US"/>
        </w:rPr>
        <w:t xml:space="preserve"> </w:t>
      </w:r>
      <w:r>
        <w:rPr>
          <w:rFonts w:ascii="Times New Roman" w:hAnsi="Times New Roman"/>
          <w:color w:val="000000"/>
        </w:rPr>
        <w:t>55, ал.1 от ЗОП</w:t>
      </w:r>
      <w:r w:rsidRPr="00A028AB">
        <w:rPr>
          <w:rFonts w:ascii="Times New Roman" w:hAnsi="Times New Roman"/>
        </w:rPr>
        <w:t>.</w:t>
      </w:r>
    </w:p>
    <w:p w:rsidR="00640666" w:rsidRPr="00AE5130" w:rsidRDefault="00640666" w:rsidP="00640666">
      <w:pPr>
        <w:ind w:firstLine="567"/>
        <w:jc w:val="both"/>
        <w:rPr>
          <w:rFonts w:ascii="Times New Roman" w:hAnsi="Times New Roman" w:cs="Times New Roman"/>
        </w:rPr>
      </w:pPr>
      <w:r>
        <w:rPr>
          <w:rFonts w:ascii="Times New Roman" w:hAnsi="Times New Roman"/>
          <w:color w:val="000000"/>
        </w:rPr>
        <w:t xml:space="preserve">  </w:t>
      </w:r>
      <w:r w:rsidRPr="00AE5130">
        <w:rPr>
          <w:rFonts w:ascii="Times New Roman" w:hAnsi="Times New Roman" w:cs="Times New Roman"/>
          <w:color w:val="000000"/>
          <w:shd w:val="clear" w:color="auto" w:fill="FFFFFF"/>
        </w:rPr>
        <w:t xml:space="preserve"> </w:t>
      </w:r>
    </w:p>
    <w:p w:rsidR="00640666" w:rsidRPr="00AE5130" w:rsidRDefault="00640666" w:rsidP="00640666">
      <w:pPr>
        <w:pStyle w:val="afa"/>
        <w:ind w:left="0" w:firstLine="567"/>
        <w:jc w:val="both"/>
        <w:rPr>
          <w:rFonts w:ascii="Times New Roman" w:hAnsi="Times New Roman" w:cs="Times New Roman"/>
          <w:shd w:val="clear" w:color="auto" w:fill="FFFFFF"/>
          <w:lang w:val="bg-BG"/>
        </w:rPr>
      </w:pPr>
      <w:r>
        <w:t xml:space="preserve">  </w:t>
      </w:r>
      <w:r w:rsidRPr="00AE5130">
        <w:rPr>
          <w:rFonts w:ascii="Times New Roman" w:hAnsi="Times New Roman" w:cs="Times New Roman"/>
        </w:rPr>
        <w:t xml:space="preserve">11.5. </w:t>
      </w:r>
      <w:r w:rsidRPr="00AE5130">
        <w:rPr>
          <w:rFonts w:ascii="Times New Roman" w:hAnsi="Times New Roman" w:cs="Times New Roman"/>
          <w:shd w:val="clear" w:color="auto" w:fill="FFFFFF"/>
        </w:rPr>
        <w:t>Възложителят може да прекрати възлагането на поръчката до сключване на</w:t>
      </w:r>
      <w:r w:rsidRPr="00AE5130">
        <w:rPr>
          <w:rFonts w:ascii="Times New Roman" w:hAnsi="Times New Roman" w:cs="Times New Roman"/>
          <w:shd w:val="clear" w:color="auto" w:fill="FFFFFF"/>
          <w:lang w:val="bg-BG"/>
        </w:rPr>
        <w:t xml:space="preserve"> </w:t>
      </w:r>
      <w:r w:rsidRPr="00AE5130">
        <w:rPr>
          <w:rFonts w:ascii="Times New Roman" w:hAnsi="Times New Roman" w:cs="Times New Roman"/>
          <w:shd w:val="clear" w:color="auto" w:fill="FFFFFF"/>
        </w:rPr>
        <w:t>договора за възлагане на обществената поръчка, като публикува съобщение на профила на купувача, в което посочва и мотивите за прекратяването</w:t>
      </w:r>
      <w:r w:rsidRPr="00AE5130">
        <w:rPr>
          <w:rFonts w:ascii="Times New Roman" w:hAnsi="Times New Roman" w:cs="Times New Roman"/>
        </w:rPr>
        <w:t>.</w:t>
      </w:r>
    </w:p>
    <w:p w:rsidR="00640666" w:rsidRPr="00AE5130" w:rsidRDefault="00640666" w:rsidP="00640666">
      <w:pPr>
        <w:ind w:firstLine="567"/>
        <w:jc w:val="both"/>
        <w:rPr>
          <w:rFonts w:ascii="Times New Roman" w:hAnsi="Times New Roman" w:cs="Times New Roman"/>
        </w:rPr>
      </w:pPr>
    </w:p>
    <w:p w:rsidR="003B0043" w:rsidRPr="00AE5130" w:rsidRDefault="00640666" w:rsidP="00640666">
      <w:pPr>
        <w:ind w:right="43"/>
        <w:jc w:val="both"/>
        <w:rPr>
          <w:rFonts w:ascii="Times New Roman" w:hAnsi="Times New Roman" w:cs="Times New Roman"/>
          <w:color w:val="000000"/>
        </w:rPr>
      </w:pPr>
      <w:r w:rsidRPr="00AE5130">
        <w:rPr>
          <w:rFonts w:ascii="Times New Roman" w:hAnsi="Times New Roman" w:cs="Times New Roman"/>
        </w:rPr>
        <w:t xml:space="preserve">            11.6. Договорът се сключва в писмена форма и включва задължително всички предложения от офертата на участника, въз основа на които е определен за изпълнител.</w:t>
      </w: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974F86" w:rsidRPr="00AE5130" w:rsidRDefault="00974F86" w:rsidP="0053210B">
      <w:pPr>
        <w:ind w:right="43"/>
        <w:jc w:val="right"/>
        <w:rPr>
          <w:rFonts w:ascii="Times New Roman" w:hAnsi="Times New Roman" w:cs="Times New Roman"/>
          <w:b/>
          <w:u w:val="single"/>
        </w:rPr>
      </w:pPr>
    </w:p>
    <w:p w:rsidR="00434346" w:rsidRPr="00AE5130" w:rsidRDefault="00434346" w:rsidP="00AB6CB0">
      <w:pPr>
        <w:ind w:right="43"/>
        <w:rPr>
          <w:rFonts w:ascii="Times New Roman" w:hAnsi="Times New Roman" w:cs="Times New Roman"/>
          <w:b/>
          <w:u w:val="single"/>
        </w:rPr>
      </w:pPr>
    </w:p>
    <w:sectPr w:rsidR="00434346" w:rsidRPr="00AE5130" w:rsidSect="00430D6F">
      <w:footerReference w:type="default" r:id="rId7"/>
      <w:pgSz w:w="11906" w:h="16838" w:code="9"/>
      <w:pgMar w:top="719" w:right="849" w:bottom="568"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C0" w:rsidRDefault="00D341C0">
      <w:r>
        <w:separator/>
      </w:r>
    </w:p>
  </w:endnote>
  <w:endnote w:type="continuationSeparator" w:id="0">
    <w:p w:rsidR="00D341C0" w:rsidRDefault="00D3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barU">
    <w:altName w:val="Courier New"/>
    <w:charset w:val="00"/>
    <w:family w:val="auto"/>
    <w:pitch w:val="variable"/>
    <w:sig w:usb0="00000003"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9D" w:rsidRPr="008C5180" w:rsidRDefault="00B32F9D" w:rsidP="008C5180">
    <w:pPr>
      <w:pStyle w:val="a3"/>
      <w:tabs>
        <w:tab w:val="center" w:pos="4320"/>
        <w:tab w:val="right" w:pos="9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C0" w:rsidRDefault="00D341C0">
      <w:r>
        <w:separator/>
      </w:r>
    </w:p>
  </w:footnote>
  <w:footnote w:type="continuationSeparator" w:id="0">
    <w:p w:rsidR="00D341C0" w:rsidRDefault="00D34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6B7770"/>
    <w:multiLevelType w:val="hybridMultilevel"/>
    <w:tmpl w:val="9314E30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3">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4">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6A6A2037"/>
    <w:multiLevelType w:val="multilevel"/>
    <w:tmpl w:val="930E2D00"/>
    <w:lvl w:ilvl="0">
      <w:start w:val="1"/>
      <w:numFmt w:val="decimal"/>
      <w:lvlText w:val="%1."/>
      <w:lvlJc w:val="left"/>
      <w:pPr>
        <w:ind w:left="1069" w:hanging="360"/>
      </w:pPr>
      <w:rPr>
        <w:rFonts w:eastAsia="Times New Roman"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F7F2317"/>
    <w:multiLevelType w:val="hybridMultilevel"/>
    <w:tmpl w:val="FFB215F4"/>
    <w:lvl w:ilvl="0" w:tplc="6EFC148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EFF5735"/>
    <w:multiLevelType w:val="hybridMultilevel"/>
    <w:tmpl w:val="BAF8331E"/>
    <w:lvl w:ilvl="0" w:tplc="808051FA">
      <w:start w:val="1"/>
      <w:numFmt w:val="decimal"/>
      <w:lvlText w:val="%1."/>
      <w:lvlJc w:val="left"/>
      <w:pPr>
        <w:tabs>
          <w:tab w:val="num" w:pos="644"/>
        </w:tabs>
        <w:ind w:left="644" w:hanging="360"/>
      </w:pPr>
      <w:rPr>
        <w:b/>
        <w:bCs/>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2"/>
  </w:num>
  <w:num w:numId="5">
    <w:abstractNumId w:val="13"/>
  </w:num>
  <w:num w:numId="6">
    <w:abstractNumId w:val="0"/>
  </w:num>
  <w:num w:numId="7">
    <w:abstractNumId w:val="17"/>
  </w:num>
  <w:num w:numId="8">
    <w:abstractNumId w:val="11"/>
  </w:num>
  <w:num w:numId="9">
    <w:abstractNumId w:val="5"/>
  </w:num>
  <w:num w:numId="10">
    <w:abstractNumId w:val="14"/>
  </w:num>
  <w:num w:numId="11">
    <w:abstractNumId w:val="3"/>
  </w:num>
  <w:num w:numId="12">
    <w:abstractNumId w:val="9"/>
  </w:num>
  <w:num w:numId="13">
    <w:abstractNumId w:val="18"/>
  </w:num>
  <w:num w:numId="14">
    <w:abstractNumId w:val="4"/>
  </w:num>
  <w:num w:numId="15">
    <w:abstractNumId w:val="19"/>
  </w:num>
  <w:num w:numId="16">
    <w:abstractNumId w:val="7"/>
  </w:num>
  <w:num w:numId="17">
    <w:abstractNumId w:val="16"/>
  </w:num>
  <w:num w:numId="18">
    <w:abstractNumId w:val="6"/>
  </w:num>
  <w:num w:numId="19">
    <w:abstractNumId w:val="8"/>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43010"/>
  </w:hdrShapeDefaults>
  <w:footnotePr>
    <w:footnote w:id="-1"/>
    <w:footnote w:id="0"/>
  </w:footnotePr>
  <w:endnotePr>
    <w:endnote w:id="-1"/>
    <w:endnote w:id="0"/>
  </w:endnotePr>
  <w:compat/>
  <w:rsids>
    <w:rsidRoot w:val="00E04711"/>
    <w:rsid w:val="000022C8"/>
    <w:rsid w:val="000132B2"/>
    <w:rsid w:val="000216C7"/>
    <w:rsid w:val="000240CA"/>
    <w:rsid w:val="00025709"/>
    <w:rsid w:val="00030DAD"/>
    <w:rsid w:val="00032211"/>
    <w:rsid w:val="00033CF1"/>
    <w:rsid w:val="00040A58"/>
    <w:rsid w:val="00051213"/>
    <w:rsid w:val="00054F6D"/>
    <w:rsid w:val="0005795D"/>
    <w:rsid w:val="00061537"/>
    <w:rsid w:val="00061884"/>
    <w:rsid w:val="000620B5"/>
    <w:rsid w:val="000728D5"/>
    <w:rsid w:val="0008705A"/>
    <w:rsid w:val="00091581"/>
    <w:rsid w:val="00093F15"/>
    <w:rsid w:val="000A4796"/>
    <w:rsid w:val="000A6391"/>
    <w:rsid w:val="000B5941"/>
    <w:rsid w:val="000B79DD"/>
    <w:rsid w:val="000C033B"/>
    <w:rsid w:val="000C2666"/>
    <w:rsid w:val="000C28E6"/>
    <w:rsid w:val="000D39C4"/>
    <w:rsid w:val="000E641B"/>
    <w:rsid w:val="000F7CAF"/>
    <w:rsid w:val="00104DE0"/>
    <w:rsid w:val="001125F3"/>
    <w:rsid w:val="001129F4"/>
    <w:rsid w:val="001140E8"/>
    <w:rsid w:val="00115474"/>
    <w:rsid w:val="00117963"/>
    <w:rsid w:val="00120F0B"/>
    <w:rsid w:val="00121212"/>
    <w:rsid w:val="00123868"/>
    <w:rsid w:val="00135B87"/>
    <w:rsid w:val="00153557"/>
    <w:rsid w:val="00155563"/>
    <w:rsid w:val="00165CD0"/>
    <w:rsid w:val="001721B3"/>
    <w:rsid w:val="00173361"/>
    <w:rsid w:val="001754AC"/>
    <w:rsid w:val="001756E1"/>
    <w:rsid w:val="001775F1"/>
    <w:rsid w:val="001824F0"/>
    <w:rsid w:val="00183F1D"/>
    <w:rsid w:val="001A6FE0"/>
    <w:rsid w:val="001B01B0"/>
    <w:rsid w:val="001B0836"/>
    <w:rsid w:val="001B0A0E"/>
    <w:rsid w:val="001B4F12"/>
    <w:rsid w:val="001B67E0"/>
    <w:rsid w:val="001B7124"/>
    <w:rsid w:val="001C457E"/>
    <w:rsid w:val="001C66C7"/>
    <w:rsid w:val="001D1F6B"/>
    <w:rsid w:val="001D7814"/>
    <w:rsid w:val="001E39C6"/>
    <w:rsid w:val="001E4347"/>
    <w:rsid w:val="001E5830"/>
    <w:rsid w:val="001F3EB7"/>
    <w:rsid w:val="001F45C6"/>
    <w:rsid w:val="001F63DA"/>
    <w:rsid w:val="002038E2"/>
    <w:rsid w:val="002046AF"/>
    <w:rsid w:val="00222834"/>
    <w:rsid w:val="00222FB0"/>
    <w:rsid w:val="00224EF3"/>
    <w:rsid w:val="00225593"/>
    <w:rsid w:val="00225982"/>
    <w:rsid w:val="00226ACA"/>
    <w:rsid w:val="00227772"/>
    <w:rsid w:val="00227B37"/>
    <w:rsid w:val="002349CE"/>
    <w:rsid w:val="002351CB"/>
    <w:rsid w:val="00246698"/>
    <w:rsid w:val="002533E7"/>
    <w:rsid w:val="00261233"/>
    <w:rsid w:val="002659EC"/>
    <w:rsid w:val="00275331"/>
    <w:rsid w:val="002770B9"/>
    <w:rsid w:val="00277552"/>
    <w:rsid w:val="00280C9F"/>
    <w:rsid w:val="00280E2E"/>
    <w:rsid w:val="00285C5B"/>
    <w:rsid w:val="00294F3B"/>
    <w:rsid w:val="00295AA5"/>
    <w:rsid w:val="002A0596"/>
    <w:rsid w:val="002A1705"/>
    <w:rsid w:val="002A405F"/>
    <w:rsid w:val="002A5852"/>
    <w:rsid w:val="002B7C19"/>
    <w:rsid w:val="002C0F78"/>
    <w:rsid w:val="002C1D30"/>
    <w:rsid w:val="002C1DFB"/>
    <w:rsid w:val="002D27FB"/>
    <w:rsid w:val="002E01AC"/>
    <w:rsid w:val="002E2E98"/>
    <w:rsid w:val="002E41F7"/>
    <w:rsid w:val="002F3D4A"/>
    <w:rsid w:val="002F5D21"/>
    <w:rsid w:val="00301CF6"/>
    <w:rsid w:val="00306550"/>
    <w:rsid w:val="0031394E"/>
    <w:rsid w:val="003159CB"/>
    <w:rsid w:val="00322CB9"/>
    <w:rsid w:val="00331736"/>
    <w:rsid w:val="00334E63"/>
    <w:rsid w:val="00337230"/>
    <w:rsid w:val="003473B4"/>
    <w:rsid w:val="00362F38"/>
    <w:rsid w:val="00364D6D"/>
    <w:rsid w:val="003813E5"/>
    <w:rsid w:val="00384920"/>
    <w:rsid w:val="003857A3"/>
    <w:rsid w:val="00386BBE"/>
    <w:rsid w:val="003919FF"/>
    <w:rsid w:val="003B0043"/>
    <w:rsid w:val="003B79DD"/>
    <w:rsid w:val="003D2B0C"/>
    <w:rsid w:val="003E214E"/>
    <w:rsid w:val="003E3EA3"/>
    <w:rsid w:val="003E403F"/>
    <w:rsid w:val="003E5DFE"/>
    <w:rsid w:val="003F6855"/>
    <w:rsid w:val="004158F6"/>
    <w:rsid w:val="00415A37"/>
    <w:rsid w:val="0042341D"/>
    <w:rsid w:val="004255D0"/>
    <w:rsid w:val="004304A9"/>
    <w:rsid w:val="00430D6F"/>
    <w:rsid w:val="00431157"/>
    <w:rsid w:val="00434346"/>
    <w:rsid w:val="00434626"/>
    <w:rsid w:val="00435C37"/>
    <w:rsid w:val="00440A03"/>
    <w:rsid w:val="00440C54"/>
    <w:rsid w:val="00461045"/>
    <w:rsid w:val="00466004"/>
    <w:rsid w:val="00473108"/>
    <w:rsid w:val="0048053D"/>
    <w:rsid w:val="00485402"/>
    <w:rsid w:val="004865C0"/>
    <w:rsid w:val="00486CC8"/>
    <w:rsid w:val="0049461D"/>
    <w:rsid w:val="00497AAF"/>
    <w:rsid w:val="004A0DF5"/>
    <w:rsid w:val="004A2A63"/>
    <w:rsid w:val="004A2F2E"/>
    <w:rsid w:val="004A54C6"/>
    <w:rsid w:val="004A6E93"/>
    <w:rsid w:val="004B13D9"/>
    <w:rsid w:val="004B2689"/>
    <w:rsid w:val="004B3F2E"/>
    <w:rsid w:val="004B437C"/>
    <w:rsid w:val="004C35D6"/>
    <w:rsid w:val="004C3C37"/>
    <w:rsid w:val="004C5BC4"/>
    <w:rsid w:val="004D1648"/>
    <w:rsid w:val="004D1B2B"/>
    <w:rsid w:val="004D3CCE"/>
    <w:rsid w:val="004F3E86"/>
    <w:rsid w:val="0050071A"/>
    <w:rsid w:val="005053B0"/>
    <w:rsid w:val="0050683B"/>
    <w:rsid w:val="00515A1E"/>
    <w:rsid w:val="00517CE4"/>
    <w:rsid w:val="00522983"/>
    <w:rsid w:val="00526214"/>
    <w:rsid w:val="0053210B"/>
    <w:rsid w:val="00545F25"/>
    <w:rsid w:val="00550998"/>
    <w:rsid w:val="005610E2"/>
    <w:rsid w:val="00563C21"/>
    <w:rsid w:val="005724F0"/>
    <w:rsid w:val="0057300A"/>
    <w:rsid w:val="00574183"/>
    <w:rsid w:val="00582834"/>
    <w:rsid w:val="00582CC3"/>
    <w:rsid w:val="005855FC"/>
    <w:rsid w:val="0058756D"/>
    <w:rsid w:val="00591559"/>
    <w:rsid w:val="005A147B"/>
    <w:rsid w:val="005A1C99"/>
    <w:rsid w:val="005A42E1"/>
    <w:rsid w:val="005B2345"/>
    <w:rsid w:val="005B4E47"/>
    <w:rsid w:val="005B5E5E"/>
    <w:rsid w:val="005C1094"/>
    <w:rsid w:val="005C3836"/>
    <w:rsid w:val="005D78E5"/>
    <w:rsid w:val="005F1EA8"/>
    <w:rsid w:val="005F44EA"/>
    <w:rsid w:val="005F7916"/>
    <w:rsid w:val="006002D7"/>
    <w:rsid w:val="00605241"/>
    <w:rsid w:val="00606C6B"/>
    <w:rsid w:val="00607887"/>
    <w:rsid w:val="006145BE"/>
    <w:rsid w:val="00621863"/>
    <w:rsid w:val="00625127"/>
    <w:rsid w:val="00626BC4"/>
    <w:rsid w:val="0063662B"/>
    <w:rsid w:val="00636867"/>
    <w:rsid w:val="00640666"/>
    <w:rsid w:val="006518A0"/>
    <w:rsid w:val="00662CEE"/>
    <w:rsid w:val="0066504F"/>
    <w:rsid w:val="00666C51"/>
    <w:rsid w:val="00671A0B"/>
    <w:rsid w:val="00674C59"/>
    <w:rsid w:val="006855C2"/>
    <w:rsid w:val="00692CD1"/>
    <w:rsid w:val="00694864"/>
    <w:rsid w:val="006B06DA"/>
    <w:rsid w:val="006B09AA"/>
    <w:rsid w:val="006B2F93"/>
    <w:rsid w:val="006B5DA7"/>
    <w:rsid w:val="006B6CEE"/>
    <w:rsid w:val="006C01BE"/>
    <w:rsid w:val="006D66A0"/>
    <w:rsid w:val="006D748A"/>
    <w:rsid w:val="006E21D0"/>
    <w:rsid w:val="006F0F36"/>
    <w:rsid w:val="006F3577"/>
    <w:rsid w:val="006F67F3"/>
    <w:rsid w:val="0070061B"/>
    <w:rsid w:val="00723204"/>
    <w:rsid w:val="007256CC"/>
    <w:rsid w:val="00726E7F"/>
    <w:rsid w:val="00727CE4"/>
    <w:rsid w:val="007322C4"/>
    <w:rsid w:val="00732425"/>
    <w:rsid w:val="007334A2"/>
    <w:rsid w:val="00735AF5"/>
    <w:rsid w:val="00737F76"/>
    <w:rsid w:val="007409E4"/>
    <w:rsid w:val="0074112A"/>
    <w:rsid w:val="0074273B"/>
    <w:rsid w:val="00747F2A"/>
    <w:rsid w:val="0075066F"/>
    <w:rsid w:val="00750AF7"/>
    <w:rsid w:val="00751283"/>
    <w:rsid w:val="00754D47"/>
    <w:rsid w:val="0076252B"/>
    <w:rsid w:val="00763E30"/>
    <w:rsid w:val="00765722"/>
    <w:rsid w:val="0077087B"/>
    <w:rsid w:val="0077100F"/>
    <w:rsid w:val="00772417"/>
    <w:rsid w:val="00773A48"/>
    <w:rsid w:val="00773C53"/>
    <w:rsid w:val="00774C19"/>
    <w:rsid w:val="007809D0"/>
    <w:rsid w:val="00783D4A"/>
    <w:rsid w:val="0078717B"/>
    <w:rsid w:val="00791B23"/>
    <w:rsid w:val="0079642E"/>
    <w:rsid w:val="007A368B"/>
    <w:rsid w:val="007A4DC0"/>
    <w:rsid w:val="007B395E"/>
    <w:rsid w:val="007B7987"/>
    <w:rsid w:val="007C0B35"/>
    <w:rsid w:val="007C28D6"/>
    <w:rsid w:val="007D1D6F"/>
    <w:rsid w:val="007D2598"/>
    <w:rsid w:val="007D407D"/>
    <w:rsid w:val="007D4325"/>
    <w:rsid w:val="007D533F"/>
    <w:rsid w:val="008008A2"/>
    <w:rsid w:val="008029C4"/>
    <w:rsid w:val="0080633A"/>
    <w:rsid w:val="00810C08"/>
    <w:rsid w:val="00812853"/>
    <w:rsid w:val="00815D96"/>
    <w:rsid w:val="00817131"/>
    <w:rsid w:val="00821D21"/>
    <w:rsid w:val="0082357B"/>
    <w:rsid w:val="00826A56"/>
    <w:rsid w:val="008271D9"/>
    <w:rsid w:val="00827653"/>
    <w:rsid w:val="008353C1"/>
    <w:rsid w:val="00836E4B"/>
    <w:rsid w:val="00842EAB"/>
    <w:rsid w:val="008468DF"/>
    <w:rsid w:val="00847AA3"/>
    <w:rsid w:val="00850781"/>
    <w:rsid w:val="00854569"/>
    <w:rsid w:val="00856447"/>
    <w:rsid w:val="00857214"/>
    <w:rsid w:val="00864D52"/>
    <w:rsid w:val="00866003"/>
    <w:rsid w:val="00872D2E"/>
    <w:rsid w:val="0088755C"/>
    <w:rsid w:val="00896DE4"/>
    <w:rsid w:val="008A1BAC"/>
    <w:rsid w:val="008C045E"/>
    <w:rsid w:val="008C4998"/>
    <w:rsid w:val="008C5097"/>
    <w:rsid w:val="008C5180"/>
    <w:rsid w:val="008C61CB"/>
    <w:rsid w:val="008D104A"/>
    <w:rsid w:val="008D1805"/>
    <w:rsid w:val="008D5C41"/>
    <w:rsid w:val="008D5CC8"/>
    <w:rsid w:val="008D6969"/>
    <w:rsid w:val="008E04A8"/>
    <w:rsid w:val="008F4FF7"/>
    <w:rsid w:val="009008F3"/>
    <w:rsid w:val="00901B81"/>
    <w:rsid w:val="00901F36"/>
    <w:rsid w:val="00902B5E"/>
    <w:rsid w:val="0091243A"/>
    <w:rsid w:val="00913368"/>
    <w:rsid w:val="0091676C"/>
    <w:rsid w:val="00917682"/>
    <w:rsid w:val="009177AC"/>
    <w:rsid w:val="00920000"/>
    <w:rsid w:val="009266B0"/>
    <w:rsid w:val="00930C48"/>
    <w:rsid w:val="00932BD4"/>
    <w:rsid w:val="00934A17"/>
    <w:rsid w:val="009372F0"/>
    <w:rsid w:val="00946B3F"/>
    <w:rsid w:val="00954632"/>
    <w:rsid w:val="00955CA5"/>
    <w:rsid w:val="00956217"/>
    <w:rsid w:val="00957843"/>
    <w:rsid w:val="0096110F"/>
    <w:rsid w:val="00974F86"/>
    <w:rsid w:val="009822B6"/>
    <w:rsid w:val="00982942"/>
    <w:rsid w:val="00982C20"/>
    <w:rsid w:val="009846EC"/>
    <w:rsid w:val="009854C8"/>
    <w:rsid w:val="009902FC"/>
    <w:rsid w:val="0099165C"/>
    <w:rsid w:val="009934F5"/>
    <w:rsid w:val="0099594D"/>
    <w:rsid w:val="009A38AA"/>
    <w:rsid w:val="009A3A9C"/>
    <w:rsid w:val="009A77D1"/>
    <w:rsid w:val="009B087B"/>
    <w:rsid w:val="009B3D86"/>
    <w:rsid w:val="009B683A"/>
    <w:rsid w:val="009B7DDA"/>
    <w:rsid w:val="009C0B1D"/>
    <w:rsid w:val="009C11D4"/>
    <w:rsid w:val="009C2E60"/>
    <w:rsid w:val="009C7C01"/>
    <w:rsid w:val="009D0084"/>
    <w:rsid w:val="009D17D0"/>
    <w:rsid w:val="009D2B0A"/>
    <w:rsid w:val="009D44CE"/>
    <w:rsid w:val="009E7F88"/>
    <w:rsid w:val="009F28FC"/>
    <w:rsid w:val="00A01031"/>
    <w:rsid w:val="00A03782"/>
    <w:rsid w:val="00A05306"/>
    <w:rsid w:val="00A13CC8"/>
    <w:rsid w:val="00A14164"/>
    <w:rsid w:val="00A23040"/>
    <w:rsid w:val="00A26186"/>
    <w:rsid w:val="00A26272"/>
    <w:rsid w:val="00A34904"/>
    <w:rsid w:val="00A3701D"/>
    <w:rsid w:val="00A45028"/>
    <w:rsid w:val="00A46405"/>
    <w:rsid w:val="00A46794"/>
    <w:rsid w:val="00A56038"/>
    <w:rsid w:val="00A6022B"/>
    <w:rsid w:val="00A6063E"/>
    <w:rsid w:val="00A62C37"/>
    <w:rsid w:val="00A8613F"/>
    <w:rsid w:val="00A87AB2"/>
    <w:rsid w:val="00A92A80"/>
    <w:rsid w:val="00AA19F8"/>
    <w:rsid w:val="00AB6CB0"/>
    <w:rsid w:val="00AB73E9"/>
    <w:rsid w:val="00AC02DA"/>
    <w:rsid w:val="00AC47D4"/>
    <w:rsid w:val="00AC7370"/>
    <w:rsid w:val="00AC74DA"/>
    <w:rsid w:val="00AD1287"/>
    <w:rsid w:val="00AD22DE"/>
    <w:rsid w:val="00AD2D3E"/>
    <w:rsid w:val="00AD2EEB"/>
    <w:rsid w:val="00AE1311"/>
    <w:rsid w:val="00AE153E"/>
    <w:rsid w:val="00AE5130"/>
    <w:rsid w:val="00AF2C74"/>
    <w:rsid w:val="00AF2EF3"/>
    <w:rsid w:val="00AF4D7C"/>
    <w:rsid w:val="00AF4F58"/>
    <w:rsid w:val="00AF5C2E"/>
    <w:rsid w:val="00B02698"/>
    <w:rsid w:val="00B11A3F"/>
    <w:rsid w:val="00B22FFC"/>
    <w:rsid w:val="00B25E36"/>
    <w:rsid w:val="00B26514"/>
    <w:rsid w:val="00B278F9"/>
    <w:rsid w:val="00B3162B"/>
    <w:rsid w:val="00B3200A"/>
    <w:rsid w:val="00B320C3"/>
    <w:rsid w:val="00B32F9D"/>
    <w:rsid w:val="00B33E3C"/>
    <w:rsid w:val="00B427A7"/>
    <w:rsid w:val="00B5237D"/>
    <w:rsid w:val="00B557B3"/>
    <w:rsid w:val="00B57168"/>
    <w:rsid w:val="00B631AA"/>
    <w:rsid w:val="00B64CC0"/>
    <w:rsid w:val="00B676CD"/>
    <w:rsid w:val="00B81672"/>
    <w:rsid w:val="00BA4BBA"/>
    <w:rsid w:val="00BA5451"/>
    <w:rsid w:val="00BA7A56"/>
    <w:rsid w:val="00BB25AA"/>
    <w:rsid w:val="00BC48DC"/>
    <w:rsid w:val="00BC71DF"/>
    <w:rsid w:val="00BD0191"/>
    <w:rsid w:val="00BD0367"/>
    <w:rsid w:val="00BD4990"/>
    <w:rsid w:val="00BD4A84"/>
    <w:rsid w:val="00BD7FA3"/>
    <w:rsid w:val="00BE4382"/>
    <w:rsid w:val="00C119B7"/>
    <w:rsid w:val="00C176FE"/>
    <w:rsid w:val="00C27BE1"/>
    <w:rsid w:val="00C32A75"/>
    <w:rsid w:val="00C3672C"/>
    <w:rsid w:val="00C40B1E"/>
    <w:rsid w:val="00C465AE"/>
    <w:rsid w:val="00C46CC9"/>
    <w:rsid w:val="00C4779A"/>
    <w:rsid w:val="00C57514"/>
    <w:rsid w:val="00C57C0B"/>
    <w:rsid w:val="00C57D36"/>
    <w:rsid w:val="00C633A7"/>
    <w:rsid w:val="00C70676"/>
    <w:rsid w:val="00C76B46"/>
    <w:rsid w:val="00C77507"/>
    <w:rsid w:val="00C83F70"/>
    <w:rsid w:val="00C86725"/>
    <w:rsid w:val="00C916CF"/>
    <w:rsid w:val="00C916F1"/>
    <w:rsid w:val="00C92299"/>
    <w:rsid w:val="00CA359C"/>
    <w:rsid w:val="00CA736B"/>
    <w:rsid w:val="00CB0236"/>
    <w:rsid w:val="00CB096D"/>
    <w:rsid w:val="00CB57E9"/>
    <w:rsid w:val="00CC083E"/>
    <w:rsid w:val="00CC7F88"/>
    <w:rsid w:val="00CE01C8"/>
    <w:rsid w:val="00CE4168"/>
    <w:rsid w:val="00CE7FD5"/>
    <w:rsid w:val="00CF21B0"/>
    <w:rsid w:val="00D002EE"/>
    <w:rsid w:val="00D006F6"/>
    <w:rsid w:val="00D04762"/>
    <w:rsid w:val="00D16593"/>
    <w:rsid w:val="00D20B02"/>
    <w:rsid w:val="00D21676"/>
    <w:rsid w:val="00D23B3B"/>
    <w:rsid w:val="00D27806"/>
    <w:rsid w:val="00D33EC6"/>
    <w:rsid w:val="00D341C0"/>
    <w:rsid w:val="00D34AE4"/>
    <w:rsid w:val="00D358FB"/>
    <w:rsid w:val="00D35CA0"/>
    <w:rsid w:val="00D41A80"/>
    <w:rsid w:val="00D537E4"/>
    <w:rsid w:val="00D65736"/>
    <w:rsid w:val="00D66F90"/>
    <w:rsid w:val="00D67628"/>
    <w:rsid w:val="00D72002"/>
    <w:rsid w:val="00D75EB9"/>
    <w:rsid w:val="00D76848"/>
    <w:rsid w:val="00D822DF"/>
    <w:rsid w:val="00DB1252"/>
    <w:rsid w:val="00DB6C02"/>
    <w:rsid w:val="00DC53E8"/>
    <w:rsid w:val="00DC71CB"/>
    <w:rsid w:val="00DD1900"/>
    <w:rsid w:val="00DD29F2"/>
    <w:rsid w:val="00DD5186"/>
    <w:rsid w:val="00DD6F44"/>
    <w:rsid w:val="00DE145E"/>
    <w:rsid w:val="00DE1E4C"/>
    <w:rsid w:val="00DE36A2"/>
    <w:rsid w:val="00DE762D"/>
    <w:rsid w:val="00DF0BD3"/>
    <w:rsid w:val="00DF157A"/>
    <w:rsid w:val="00DF397E"/>
    <w:rsid w:val="00E0360E"/>
    <w:rsid w:val="00E04711"/>
    <w:rsid w:val="00E04ED1"/>
    <w:rsid w:val="00E0558C"/>
    <w:rsid w:val="00E15CCD"/>
    <w:rsid w:val="00E23A00"/>
    <w:rsid w:val="00E25AEE"/>
    <w:rsid w:val="00E32B9D"/>
    <w:rsid w:val="00E3373A"/>
    <w:rsid w:val="00E42CDD"/>
    <w:rsid w:val="00E55E42"/>
    <w:rsid w:val="00E56FD7"/>
    <w:rsid w:val="00E64C81"/>
    <w:rsid w:val="00E715F4"/>
    <w:rsid w:val="00E73A1C"/>
    <w:rsid w:val="00E73F3D"/>
    <w:rsid w:val="00E760B1"/>
    <w:rsid w:val="00E81BA6"/>
    <w:rsid w:val="00E87B57"/>
    <w:rsid w:val="00E95A9D"/>
    <w:rsid w:val="00E95BF4"/>
    <w:rsid w:val="00E967B8"/>
    <w:rsid w:val="00EA2800"/>
    <w:rsid w:val="00EA5D2D"/>
    <w:rsid w:val="00EA6504"/>
    <w:rsid w:val="00EC0A0F"/>
    <w:rsid w:val="00EC1FBC"/>
    <w:rsid w:val="00EC2130"/>
    <w:rsid w:val="00EC7577"/>
    <w:rsid w:val="00ED1835"/>
    <w:rsid w:val="00ED6B46"/>
    <w:rsid w:val="00EE0CB7"/>
    <w:rsid w:val="00EE16DA"/>
    <w:rsid w:val="00EE6079"/>
    <w:rsid w:val="00EE7396"/>
    <w:rsid w:val="00EF6E84"/>
    <w:rsid w:val="00F05432"/>
    <w:rsid w:val="00F061E7"/>
    <w:rsid w:val="00F1009A"/>
    <w:rsid w:val="00F10EFF"/>
    <w:rsid w:val="00F25821"/>
    <w:rsid w:val="00F320E3"/>
    <w:rsid w:val="00F34A2F"/>
    <w:rsid w:val="00F374F1"/>
    <w:rsid w:val="00F375CC"/>
    <w:rsid w:val="00F44871"/>
    <w:rsid w:val="00F459E1"/>
    <w:rsid w:val="00F62BAD"/>
    <w:rsid w:val="00F76736"/>
    <w:rsid w:val="00F802F6"/>
    <w:rsid w:val="00F81AA1"/>
    <w:rsid w:val="00F85824"/>
    <w:rsid w:val="00F97FE3"/>
    <w:rsid w:val="00FB4AA8"/>
    <w:rsid w:val="00FB73A9"/>
    <w:rsid w:val="00FC3646"/>
    <w:rsid w:val="00FC48B4"/>
    <w:rsid w:val="00FC5380"/>
    <w:rsid w:val="00FC63BA"/>
    <w:rsid w:val="00FC6DEE"/>
    <w:rsid w:val="00FD04AC"/>
    <w:rsid w:val="00FD48B1"/>
    <w:rsid w:val="00FE06C2"/>
    <w:rsid w:val="00FE1118"/>
    <w:rsid w:val="00FE1F91"/>
    <w:rsid w:val="00FF764D"/>
    <w:rsid w:val="00FF7AC8"/>
    <w:rsid w:val="00FF7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451"/>
    <w:rPr>
      <w:sz w:val="24"/>
      <w:szCs w:val="24"/>
    </w:rPr>
  </w:style>
  <w:style w:type="paragraph" w:styleId="1">
    <w:name w:val="heading 1"/>
    <w:basedOn w:val="a"/>
    <w:next w:val="a"/>
    <w:link w:val="10"/>
    <w:uiPriority w:val="99"/>
    <w:qFormat/>
    <w:rsid w:val="00D76848"/>
    <w:pPr>
      <w:keepNext/>
      <w:jc w:val="center"/>
      <w:outlineLvl w:val="0"/>
    </w:pPr>
    <w:rPr>
      <w:rFonts w:ascii="Times New Roman" w:eastAsia="Times New Roman" w:hAnsi="Times New Roman" w:cs="Times New Roman"/>
      <w:b/>
      <w:bCs/>
      <w:sz w:val="18"/>
      <w:szCs w:val="18"/>
      <w:lang w:eastAsia="en-US"/>
    </w:rPr>
  </w:style>
  <w:style w:type="paragraph" w:styleId="2">
    <w:name w:val="heading 2"/>
    <w:basedOn w:val="a"/>
    <w:next w:val="a"/>
    <w:link w:val="20"/>
    <w:uiPriority w:val="99"/>
    <w:qFormat/>
    <w:rsid w:val="00D76848"/>
    <w:pPr>
      <w:keepNext/>
      <w:keepLines/>
      <w:suppressAutoHyphens/>
      <w:spacing w:before="200"/>
      <w:outlineLvl w:val="1"/>
    </w:pPr>
    <w:rPr>
      <w:rFonts w:ascii="Cambria" w:eastAsia="Times New Roman" w:hAnsi="Cambria" w:cs="Cambria"/>
      <w:b/>
      <w:bCs/>
      <w:color w:val="4F81BD"/>
      <w:sz w:val="26"/>
      <w:szCs w:val="26"/>
      <w:lang w:eastAsia="ar-SA"/>
    </w:rPr>
  </w:style>
  <w:style w:type="paragraph" w:styleId="4">
    <w:name w:val="heading 4"/>
    <w:basedOn w:val="a"/>
    <w:next w:val="a"/>
    <w:link w:val="40"/>
    <w:qFormat/>
    <w:rsid w:val="00364D6D"/>
    <w:pPr>
      <w:keepNext/>
      <w:jc w:val="center"/>
      <w:outlineLvl w:val="3"/>
    </w:pPr>
    <w:rPr>
      <w:rFonts w:ascii="Arial" w:eastAsia="Times New Roman" w:hAnsi="Arial" w:cs="Times New Roman"/>
      <w:i/>
      <w:sz w:val="20"/>
      <w:szCs w:val="20"/>
    </w:rPr>
  </w:style>
  <w:style w:type="paragraph" w:styleId="5">
    <w:name w:val="heading 5"/>
    <w:basedOn w:val="a"/>
    <w:next w:val="a"/>
    <w:link w:val="50"/>
    <w:uiPriority w:val="9"/>
    <w:qFormat/>
    <w:rsid w:val="00364D6D"/>
    <w:pPr>
      <w:spacing w:before="240" w:after="60"/>
      <w:outlineLvl w:val="4"/>
    </w:pPr>
    <w:rPr>
      <w:rFonts w:ascii="Calibri" w:eastAsia="Times New Roman" w:hAnsi="Calibri" w:cs="Times New Roman"/>
      <w:b/>
      <w:bCs/>
      <w:i/>
      <w:iCs/>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D76848"/>
    <w:rPr>
      <w:rFonts w:ascii="Times New Roman" w:eastAsia="Times New Roman" w:hAnsi="Times New Roman" w:cs="Times New Roman"/>
      <w:b/>
      <w:bCs/>
      <w:sz w:val="18"/>
      <w:szCs w:val="18"/>
      <w:lang w:eastAsia="en-US"/>
    </w:rPr>
  </w:style>
  <w:style w:type="character" w:customStyle="1" w:styleId="20">
    <w:name w:val="Заглавие 2 Знак"/>
    <w:basedOn w:val="a0"/>
    <w:link w:val="2"/>
    <w:uiPriority w:val="99"/>
    <w:rsid w:val="00D76848"/>
    <w:rPr>
      <w:rFonts w:ascii="Cambria" w:eastAsia="Times New Roman" w:hAnsi="Cambria" w:cs="Cambria"/>
      <w:b/>
      <w:bCs/>
      <w:color w:val="4F81BD"/>
      <w:sz w:val="26"/>
      <w:szCs w:val="26"/>
      <w:lang w:eastAsia="ar-SA"/>
    </w:rPr>
  </w:style>
  <w:style w:type="character" w:customStyle="1" w:styleId="40">
    <w:name w:val="Заглавие 4 Знак"/>
    <w:basedOn w:val="a0"/>
    <w:link w:val="4"/>
    <w:rsid w:val="00364D6D"/>
    <w:rPr>
      <w:rFonts w:ascii="Arial" w:eastAsia="Times New Roman" w:hAnsi="Arial" w:cs="Times New Roman"/>
      <w:i/>
    </w:rPr>
  </w:style>
  <w:style w:type="character" w:customStyle="1" w:styleId="50">
    <w:name w:val="Заглавие 5 Знак"/>
    <w:basedOn w:val="a0"/>
    <w:link w:val="5"/>
    <w:uiPriority w:val="9"/>
    <w:rsid w:val="00364D6D"/>
    <w:rPr>
      <w:rFonts w:ascii="Calibri" w:eastAsia="Times New Roman" w:hAnsi="Calibri" w:cs="Times New Roman"/>
      <w:b/>
      <w:bCs/>
      <w:i/>
      <w:iCs/>
      <w:sz w:val="26"/>
      <w:szCs w:val="26"/>
      <w:lang w:val="en-AU"/>
    </w:rPr>
  </w:style>
  <w:style w:type="paragraph" w:styleId="a3">
    <w:name w:val="footer"/>
    <w:basedOn w:val="a"/>
    <w:link w:val="a4"/>
    <w:uiPriority w:val="99"/>
    <w:rsid w:val="00E04711"/>
    <w:pPr>
      <w:tabs>
        <w:tab w:val="center" w:pos="4703"/>
        <w:tab w:val="right" w:pos="9406"/>
      </w:tabs>
    </w:pPr>
  </w:style>
  <w:style w:type="character" w:customStyle="1" w:styleId="a4">
    <w:name w:val="Долен колонтитул Знак"/>
    <w:link w:val="a3"/>
    <w:uiPriority w:val="99"/>
    <w:rsid w:val="00E04711"/>
    <w:rPr>
      <w:sz w:val="24"/>
      <w:szCs w:val="24"/>
      <w:lang w:val="bg-BG" w:eastAsia="bg-BG" w:bidi="ar-SA"/>
    </w:rPr>
  </w:style>
  <w:style w:type="character" w:styleId="a5">
    <w:name w:val="Hyperlink"/>
    <w:uiPriority w:val="99"/>
    <w:rsid w:val="00E04711"/>
    <w:rPr>
      <w:color w:val="0000FF"/>
      <w:u w:val="single"/>
    </w:rPr>
  </w:style>
  <w:style w:type="paragraph" w:styleId="a6">
    <w:name w:val="Title"/>
    <w:aliases w:val="Title_1,Char3"/>
    <w:basedOn w:val="a"/>
    <w:link w:val="a7"/>
    <w:uiPriority w:val="99"/>
    <w:qFormat/>
    <w:rsid w:val="00E04711"/>
    <w:pPr>
      <w:jc w:val="center"/>
    </w:pPr>
    <w:rPr>
      <w:rFonts w:ascii="Tahoma" w:hAnsi="Tahoma" w:cs="Tahoma"/>
      <w:b/>
      <w:bCs/>
      <w:lang w:eastAsia="en-US"/>
    </w:rPr>
  </w:style>
  <w:style w:type="character" w:customStyle="1" w:styleId="a7">
    <w:name w:val="Заглавие Знак"/>
    <w:aliases w:val="Title_1 Знак,Char3 Знак"/>
    <w:link w:val="a6"/>
    <w:uiPriority w:val="99"/>
    <w:rsid w:val="00E04711"/>
    <w:rPr>
      <w:rFonts w:ascii="Tahoma" w:hAnsi="Tahoma" w:cs="Tahoma"/>
      <w:b/>
      <w:bCs/>
      <w:sz w:val="24"/>
      <w:szCs w:val="24"/>
      <w:lang w:val="bg-BG" w:eastAsia="en-US" w:bidi="ar-SA"/>
    </w:rPr>
  </w:style>
  <w:style w:type="paragraph" w:styleId="a8">
    <w:name w:val="No Spacing"/>
    <w:qFormat/>
    <w:rsid w:val="00E04711"/>
    <w:rPr>
      <w:rFonts w:ascii="Times New Roman" w:eastAsia="Times New Roman" w:hAnsi="Times New Roman"/>
      <w:sz w:val="22"/>
      <w:szCs w:val="22"/>
      <w:lang w:eastAsia="en-US"/>
    </w:rPr>
  </w:style>
  <w:style w:type="character" w:customStyle="1" w:styleId="51">
    <w:name w:val="Знак Знак5"/>
    <w:rsid w:val="00E04711"/>
    <w:rPr>
      <w:b/>
      <w:bCs/>
      <w:sz w:val="24"/>
      <w:szCs w:val="24"/>
      <w:lang w:val="bg-BG" w:eastAsia="en-US" w:bidi="ar-SA"/>
    </w:rPr>
  </w:style>
  <w:style w:type="paragraph" w:styleId="a9">
    <w:name w:val="Balloon Text"/>
    <w:basedOn w:val="a"/>
    <w:link w:val="aa"/>
    <w:uiPriority w:val="99"/>
    <w:semiHidden/>
    <w:rsid w:val="0099594D"/>
    <w:rPr>
      <w:sz w:val="16"/>
      <w:szCs w:val="16"/>
    </w:rPr>
  </w:style>
  <w:style w:type="character" w:customStyle="1" w:styleId="aa">
    <w:name w:val="Изнесен текст Знак"/>
    <w:basedOn w:val="a0"/>
    <w:link w:val="a9"/>
    <w:uiPriority w:val="99"/>
    <w:semiHidden/>
    <w:locked/>
    <w:rsid w:val="00D76848"/>
    <w:rPr>
      <w:sz w:val="16"/>
      <w:szCs w:val="16"/>
    </w:rPr>
  </w:style>
  <w:style w:type="paragraph" w:styleId="ab">
    <w:name w:val="header"/>
    <w:basedOn w:val="a"/>
    <w:link w:val="ac"/>
    <w:rsid w:val="001F63DA"/>
    <w:pPr>
      <w:tabs>
        <w:tab w:val="center" w:pos="4536"/>
        <w:tab w:val="right" w:pos="9072"/>
      </w:tabs>
    </w:pPr>
  </w:style>
  <w:style w:type="table" w:styleId="ad">
    <w:name w:val="Table Grid"/>
    <w:basedOn w:val="a1"/>
    <w:rsid w:val="00FC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
    <w:rsid w:val="006F0F36"/>
    <w:pPr>
      <w:ind w:left="283" w:hanging="283"/>
      <w:contextualSpacing/>
    </w:pPr>
  </w:style>
  <w:style w:type="paragraph" w:styleId="af">
    <w:name w:val="Salutation"/>
    <w:basedOn w:val="a"/>
    <w:next w:val="a"/>
    <w:link w:val="af0"/>
    <w:rsid w:val="006F0F36"/>
    <w:rPr>
      <w:rFonts w:cs="Times New Roman"/>
    </w:rPr>
  </w:style>
  <w:style w:type="character" w:customStyle="1" w:styleId="af0">
    <w:name w:val="Приветствие Знак"/>
    <w:link w:val="af"/>
    <w:rsid w:val="006F0F36"/>
    <w:rPr>
      <w:sz w:val="24"/>
      <w:szCs w:val="24"/>
    </w:rPr>
  </w:style>
  <w:style w:type="paragraph" w:styleId="af1">
    <w:name w:val="Body Text"/>
    <w:aliases w:val="Body Text Char Char Char Char Char,Body Text Char Char Char,Body Text Char Char Char Char Char Char,Body Text Char Char Char Char,Body Text Char Char Char Char Char Char Char Char Char Char Char"/>
    <w:basedOn w:val="a"/>
    <w:link w:val="af2"/>
    <w:uiPriority w:val="99"/>
    <w:rsid w:val="006F0F36"/>
    <w:pPr>
      <w:spacing w:after="120"/>
    </w:pPr>
    <w:rPr>
      <w:rFonts w:cs="Times New Roman"/>
    </w:rPr>
  </w:style>
  <w:style w:type="character" w:customStyle="1" w:styleId="af2">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f1"/>
    <w:uiPriority w:val="99"/>
    <w:rsid w:val="006F0F36"/>
    <w:rPr>
      <w:sz w:val="24"/>
      <w:szCs w:val="24"/>
    </w:rPr>
  </w:style>
  <w:style w:type="paragraph" w:styleId="af3">
    <w:name w:val="Body Text Indent"/>
    <w:basedOn w:val="a"/>
    <w:link w:val="af4"/>
    <w:uiPriority w:val="99"/>
    <w:rsid w:val="006F0F36"/>
    <w:pPr>
      <w:spacing w:after="120"/>
      <w:ind w:left="283"/>
    </w:pPr>
    <w:rPr>
      <w:rFonts w:cs="Times New Roman"/>
    </w:rPr>
  </w:style>
  <w:style w:type="character" w:customStyle="1" w:styleId="af4">
    <w:name w:val="Основен текст с отстъп Знак"/>
    <w:link w:val="af3"/>
    <w:uiPriority w:val="99"/>
    <w:rsid w:val="006F0F36"/>
    <w:rPr>
      <w:sz w:val="24"/>
      <w:szCs w:val="24"/>
    </w:rPr>
  </w:style>
  <w:style w:type="paragraph" w:styleId="af5">
    <w:name w:val="Body Text First Indent"/>
    <w:basedOn w:val="af1"/>
    <w:link w:val="af6"/>
    <w:rsid w:val="006F0F36"/>
    <w:pPr>
      <w:ind w:firstLine="210"/>
    </w:pPr>
  </w:style>
  <w:style w:type="character" w:customStyle="1" w:styleId="af6">
    <w:name w:val="Основен текст отстъп първи ред Знак"/>
    <w:basedOn w:val="af2"/>
    <w:link w:val="af5"/>
    <w:rsid w:val="006F0F36"/>
  </w:style>
  <w:style w:type="paragraph" w:customStyle="1" w:styleId="Default">
    <w:name w:val="Default"/>
    <w:link w:val="DefaultChar"/>
    <w:rsid w:val="00364D6D"/>
    <w:pPr>
      <w:autoSpaceDE w:val="0"/>
      <w:autoSpaceDN w:val="0"/>
      <w:adjustRightInd w:val="0"/>
    </w:pPr>
    <w:rPr>
      <w:rFonts w:ascii="Times New Roman" w:eastAsia="Calibri" w:hAnsi="Times New Roman" w:cs="Times New Roman"/>
      <w:color w:val="000000"/>
      <w:sz w:val="24"/>
      <w:szCs w:val="24"/>
    </w:rPr>
  </w:style>
  <w:style w:type="character" w:customStyle="1" w:styleId="DefaultChar">
    <w:name w:val="Default Char"/>
    <w:link w:val="Default"/>
    <w:rsid w:val="00364D6D"/>
    <w:rPr>
      <w:rFonts w:ascii="Times New Roman" w:eastAsia="Calibri" w:hAnsi="Times New Roman" w:cs="Times New Roman"/>
      <w:color w:val="000000"/>
      <w:sz w:val="24"/>
      <w:szCs w:val="24"/>
      <w:lang w:bidi="ar-SA"/>
    </w:rPr>
  </w:style>
  <w:style w:type="character" w:customStyle="1" w:styleId="apple-converted-space">
    <w:name w:val="apple-converted-space"/>
    <w:basedOn w:val="a0"/>
    <w:rsid w:val="00364D6D"/>
  </w:style>
  <w:style w:type="character" w:customStyle="1" w:styleId="21">
    <w:name w:val="Основной текст (2)_"/>
    <w:basedOn w:val="a0"/>
    <w:link w:val="210"/>
    <w:uiPriority w:val="99"/>
    <w:locked/>
    <w:rsid w:val="00D76848"/>
    <w:rPr>
      <w:rFonts w:ascii="Arial" w:hAnsi="Arial" w:cs="Arial"/>
      <w:b/>
      <w:bCs/>
      <w:sz w:val="17"/>
      <w:szCs w:val="17"/>
      <w:shd w:val="clear" w:color="auto" w:fill="FFFFFF"/>
    </w:rPr>
  </w:style>
  <w:style w:type="paragraph" w:customStyle="1" w:styleId="210">
    <w:name w:val="Основной текст (2)1"/>
    <w:basedOn w:val="a"/>
    <w:link w:val="21"/>
    <w:uiPriority w:val="99"/>
    <w:rsid w:val="00D76848"/>
    <w:pPr>
      <w:widowControl w:val="0"/>
      <w:shd w:val="clear" w:color="auto" w:fill="FFFFFF"/>
      <w:spacing w:after="180" w:line="240" w:lineRule="atLeast"/>
      <w:jc w:val="both"/>
    </w:pPr>
    <w:rPr>
      <w:rFonts w:ascii="Arial" w:hAnsi="Arial" w:cs="Arial"/>
      <w:b/>
      <w:bCs/>
      <w:sz w:val="17"/>
      <w:szCs w:val="17"/>
    </w:rPr>
  </w:style>
  <w:style w:type="character" w:customStyle="1" w:styleId="af7">
    <w:name w:val="Основен текст_"/>
    <w:basedOn w:val="a0"/>
    <w:link w:val="11"/>
    <w:locked/>
    <w:rsid w:val="00D76848"/>
    <w:rPr>
      <w:shd w:val="clear" w:color="auto" w:fill="FFFFFF"/>
    </w:rPr>
  </w:style>
  <w:style w:type="paragraph" w:customStyle="1" w:styleId="11">
    <w:name w:val="Основен текст1"/>
    <w:basedOn w:val="a"/>
    <w:link w:val="af7"/>
    <w:rsid w:val="00D76848"/>
    <w:pPr>
      <w:widowControl w:val="0"/>
      <w:shd w:val="clear" w:color="auto" w:fill="FFFFFF"/>
      <w:spacing w:line="250" w:lineRule="exact"/>
      <w:jc w:val="both"/>
    </w:pPr>
    <w:rPr>
      <w:sz w:val="20"/>
      <w:szCs w:val="20"/>
    </w:rPr>
  </w:style>
  <w:style w:type="character" w:customStyle="1" w:styleId="22">
    <w:name w:val="Основной текст (2)"/>
    <w:basedOn w:val="21"/>
    <w:uiPriority w:val="99"/>
    <w:rsid w:val="00D76848"/>
    <w:rPr>
      <w:u w:val="single"/>
    </w:rPr>
  </w:style>
  <w:style w:type="character" w:customStyle="1" w:styleId="23">
    <w:name w:val="Основен текст2"/>
    <w:basedOn w:val="af7"/>
    <w:uiPriority w:val="99"/>
    <w:rsid w:val="00D76848"/>
  </w:style>
  <w:style w:type="character" w:customStyle="1" w:styleId="af8">
    <w:name w:val="Основен текст + Удебелен"/>
    <w:basedOn w:val="af7"/>
    <w:uiPriority w:val="99"/>
    <w:rsid w:val="00D76848"/>
    <w:rPr>
      <w:b/>
      <w:bCs/>
    </w:rPr>
  </w:style>
  <w:style w:type="paragraph" w:customStyle="1" w:styleId="Body">
    <w:name w:val="Body"/>
    <w:basedOn w:val="a"/>
    <w:uiPriority w:val="99"/>
    <w:rsid w:val="00D76848"/>
    <w:pPr>
      <w:widowControl w:val="0"/>
      <w:autoSpaceDE w:val="0"/>
      <w:autoSpaceDN w:val="0"/>
      <w:adjustRightInd w:val="0"/>
    </w:pPr>
    <w:rPr>
      <w:rFonts w:ascii="Times" w:eastAsia="Times New Roman" w:hAnsi="Times" w:cs="Times"/>
    </w:rPr>
  </w:style>
  <w:style w:type="paragraph" w:customStyle="1" w:styleId="firstline">
    <w:name w:val="firstline"/>
    <w:basedOn w:val="a"/>
    <w:uiPriority w:val="99"/>
    <w:rsid w:val="00D76848"/>
    <w:pPr>
      <w:spacing w:before="100" w:beforeAutospacing="1" w:after="100" w:afterAutospacing="1"/>
    </w:pPr>
    <w:rPr>
      <w:rFonts w:ascii="Times New Roman" w:eastAsia="Times New Roman" w:hAnsi="Times New Roman" w:cs="Times New Roman"/>
      <w:lang w:val="en-US" w:eastAsia="en-US"/>
    </w:rPr>
  </w:style>
  <w:style w:type="character" w:customStyle="1" w:styleId="ala1">
    <w:name w:val="al_a1"/>
    <w:uiPriority w:val="99"/>
    <w:rsid w:val="00D76848"/>
  </w:style>
  <w:style w:type="paragraph" w:customStyle="1" w:styleId="af9">
    <w:name w:val="ПАРАГРАФ"/>
    <w:basedOn w:val="a"/>
    <w:rsid w:val="00D76848"/>
    <w:pPr>
      <w:spacing w:line="280" w:lineRule="exact"/>
      <w:ind w:firstLine="567"/>
      <w:jc w:val="both"/>
    </w:pPr>
    <w:rPr>
      <w:rFonts w:ascii="Times New Roman" w:eastAsia="Times New Roman" w:hAnsi="Times New Roman" w:cs="Times New Roman"/>
      <w:lang w:eastAsia="en-US"/>
    </w:rPr>
  </w:style>
  <w:style w:type="paragraph" w:styleId="afa">
    <w:name w:val="List Paragraph"/>
    <w:basedOn w:val="a"/>
    <w:uiPriority w:val="99"/>
    <w:qFormat/>
    <w:rsid w:val="00D76848"/>
    <w:pPr>
      <w:ind w:left="720"/>
    </w:pPr>
    <w:rPr>
      <w:rFonts w:ascii="Times CY" w:eastAsia="Times New Roman" w:hAnsi="Times CY" w:cs="Times CY"/>
      <w:lang w:val="en-GB" w:eastAsia="en-US"/>
    </w:rPr>
  </w:style>
  <w:style w:type="character" w:customStyle="1" w:styleId="FontStyle12">
    <w:name w:val="Font Style12"/>
    <w:basedOn w:val="a0"/>
    <w:uiPriority w:val="99"/>
    <w:rsid w:val="00D76848"/>
    <w:rPr>
      <w:rFonts w:ascii="Book Antiqua" w:hAnsi="Book Antiqua" w:cs="Book Antiqua"/>
      <w:b/>
      <w:bCs/>
      <w:i/>
      <w:iCs/>
      <w:sz w:val="28"/>
      <w:szCs w:val="28"/>
    </w:rPr>
  </w:style>
  <w:style w:type="character" w:customStyle="1" w:styleId="light">
    <w:name w:val="light"/>
    <w:basedOn w:val="a0"/>
    <w:rsid w:val="003B0043"/>
  </w:style>
  <w:style w:type="paragraph" w:styleId="afb">
    <w:name w:val="Plain Text"/>
    <w:basedOn w:val="a"/>
    <w:link w:val="afc"/>
    <w:uiPriority w:val="99"/>
    <w:rsid w:val="00061537"/>
    <w:pPr>
      <w:autoSpaceDE w:val="0"/>
      <w:autoSpaceDN w:val="0"/>
      <w:ind w:firstLine="567"/>
      <w:jc w:val="both"/>
    </w:pPr>
    <w:rPr>
      <w:rFonts w:ascii="Arial" w:eastAsia="Batang" w:hAnsi="Arial" w:cs="Times New Roman"/>
      <w:sz w:val="20"/>
      <w:szCs w:val="20"/>
      <w:lang w:val="en-US"/>
    </w:rPr>
  </w:style>
  <w:style w:type="character" w:customStyle="1" w:styleId="afc">
    <w:name w:val="Обикновен текст Знак"/>
    <w:basedOn w:val="a0"/>
    <w:link w:val="afb"/>
    <w:uiPriority w:val="99"/>
    <w:rsid w:val="00061537"/>
    <w:rPr>
      <w:rFonts w:ascii="Arial" w:eastAsia="Batang" w:hAnsi="Arial" w:cs="Times New Roman"/>
      <w:lang w:val="en-US"/>
    </w:rPr>
  </w:style>
  <w:style w:type="paragraph" w:styleId="afd">
    <w:name w:val="Subtitle"/>
    <w:basedOn w:val="a"/>
    <w:next w:val="a"/>
    <w:link w:val="afe"/>
    <w:uiPriority w:val="99"/>
    <w:qFormat/>
    <w:rsid w:val="00061537"/>
    <w:pPr>
      <w:numPr>
        <w:ilvl w:val="1"/>
      </w:numPr>
      <w:suppressAutoHyphens/>
    </w:pPr>
    <w:rPr>
      <w:rFonts w:ascii="Cambria" w:eastAsia="Times New Roman" w:hAnsi="Cambria" w:cs="Times New Roman"/>
      <w:i/>
      <w:iCs/>
      <w:color w:val="4F81BD"/>
      <w:spacing w:val="15"/>
      <w:lang w:eastAsia="ar-SA"/>
    </w:rPr>
  </w:style>
  <w:style w:type="character" w:customStyle="1" w:styleId="afe">
    <w:name w:val="Подзаглавие Знак"/>
    <w:basedOn w:val="a0"/>
    <w:link w:val="afd"/>
    <w:uiPriority w:val="99"/>
    <w:rsid w:val="00061537"/>
    <w:rPr>
      <w:rFonts w:ascii="Cambria" w:eastAsia="Times New Roman" w:hAnsi="Cambria" w:cs="Times New Roman"/>
      <w:i/>
      <w:iCs/>
      <w:color w:val="4F81BD"/>
      <w:spacing w:val="15"/>
      <w:sz w:val="24"/>
      <w:szCs w:val="24"/>
      <w:lang w:eastAsia="ar-SA"/>
    </w:rPr>
  </w:style>
  <w:style w:type="paragraph" w:customStyle="1" w:styleId="12">
    <w:name w:val="Списък на абзаци1"/>
    <w:basedOn w:val="a"/>
    <w:uiPriority w:val="99"/>
    <w:rsid w:val="0096110F"/>
    <w:pPr>
      <w:ind w:left="720"/>
    </w:pPr>
    <w:rPr>
      <w:rFonts w:ascii="Times New Roman" w:eastAsia="Times New Roman" w:hAnsi="Times New Roman" w:cs="Times New Roman"/>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semiHidden/>
    <w:locked/>
    <w:rsid w:val="0096110F"/>
    <w:rPr>
      <w:rFonts w:ascii="Times New Roman" w:hAnsi="Times New Roman" w:cs="Times New Roman"/>
      <w:sz w:val="24"/>
      <w:szCs w:val="24"/>
      <w:lang w:eastAsia="ar-SA" w:bidi="ar-SA"/>
    </w:rPr>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96110F"/>
    <w:rPr>
      <w:rFonts w:ascii="Times New Roman" w:hAnsi="Times New Roman" w:cs="Times New Roman"/>
      <w:color w:val="000000"/>
      <w:sz w:val="20"/>
      <w:szCs w:val="20"/>
    </w:rPr>
  </w:style>
  <w:style w:type="paragraph" w:customStyle="1" w:styleId="BodyTextIndent21">
    <w:name w:val="Body Text Indent 21"/>
    <w:basedOn w:val="a"/>
    <w:rsid w:val="0096110F"/>
    <w:pPr>
      <w:suppressAutoHyphens/>
      <w:spacing w:after="120" w:line="480" w:lineRule="auto"/>
      <w:ind w:left="283"/>
    </w:pPr>
    <w:rPr>
      <w:rFonts w:ascii="HebarU" w:eastAsia="Times New Roman" w:hAnsi="HebarU" w:cs="HebarU"/>
      <w:kern w:val="1"/>
      <w:lang w:val="en-US" w:eastAsia="ar-SA"/>
    </w:rPr>
  </w:style>
  <w:style w:type="character" w:customStyle="1" w:styleId="FontStyle16">
    <w:name w:val="Font Style16"/>
    <w:uiPriority w:val="99"/>
    <w:rsid w:val="0096110F"/>
    <w:rPr>
      <w:rFonts w:ascii="Times New Roman" w:hAnsi="Times New Roman" w:cs="Times New Roman"/>
      <w:sz w:val="20"/>
      <w:szCs w:val="20"/>
    </w:rPr>
  </w:style>
  <w:style w:type="paragraph" w:customStyle="1" w:styleId="Style9">
    <w:name w:val="Style9"/>
    <w:basedOn w:val="a"/>
    <w:uiPriority w:val="99"/>
    <w:rsid w:val="0096110F"/>
    <w:pPr>
      <w:widowControl w:val="0"/>
      <w:autoSpaceDE w:val="0"/>
      <w:autoSpaceDN w:val="0"/>
      <w:adjustRightInd w:val="0"/>
      <w:spacing w:line="276" w:lineRule="exact"/>
      <w:ind w:firstLine="725"/>
      <w:jc w:val="both"/>
    </w:pPr>
    <w:rPr>
      <w:rFonts w:ascii="Times New Roman" w:eastAsia="Calibri" w:hAnsi="Times New Roman" w:cs="Times New Roman"/>
    </w:rPr>
  </w:style>
  <w:style w:type="character" w:styleId="aff">
    <w:name w:val="Emphasis"/>
    <w:basedOn w:val="a0"/>
    <w:qFormat/>
    <w:rsid w:val="0096110F"/>
    <w:rPr>
      <w:i/>
      <w:iCs/>
    </w:rPr>
  </w:style>
  <w:style w:type="character" w:customStyle="1" w:styleId="FontStyle25">
    <w:name w:val="Font Style25"/>
    <w:basedOn w:val="a0"/>
    <w:rsid w:val="0096110F"/>
    <w:rPr>
      <w:rFonts w:ascii="Times New Roman" w:hAnsi="Times New Roman" w:cs="Times New Roman"/>
      <w:sz w:val="20"/>
      <w:szCs w:val="20"/>
    </w:rPr>
  </w:style>
  <w:style w:type="paragraph" w:customStyle="1" w:styleId="FR2">
    <w:name w:val="FR2"/>
    <w:uiPriority w:val="99"/>
    <w:rsid w:val="0096110F"/>
    <w:pPr>
      <w:widowControl w:val="0"/>
      <w:snapToGrid w:val="0"/>
      <w:jc w:val="right"/>
    </w:pPr>
    <w:rPr>
      <w:rFonts w:ascii="Arial" w:eastAsia="Times New Roman" w:hAnsi="Arial" w:cs="Arial"/>
      <w:sz w:val="24"/>
      <w:szCs w:val="24"/>
      <w:lang w:eastAsia="en-US"/>
    </w:rPr>
  </w:style>
  <w:style w:type="paragraph" w:customStyle="1" w:styleId="htleft">
    <w:name w:val="htleft"/>
    <w:basedOn w:val="a"/>
    <w:uiPriority w:val="99"/>
    <w:rsid w:val="0096110F"/>
    <w:pPr>
      <w:spacing w:before="100" w:beforeAutospacing="1" w:after="100" w:afterAutospacing="1"/>
    </w:pPr>
    <w:rPr>
      <w:rFonts w:ascii="Times New Roman" w:eastAsia="Times New Roman" w:hAnsi="Times New Roman" w:cs="Times New Roman"/>
    </w:rPr>
  </w:style>
  <w:style w:type="character" w:customStyle="1" w:styleId="2pt">
    <w:name w:val="Основен текст + Разредка 2 pt"/>
    <w:rsid w:val="00224EF3"/>
    <w:rPr>
      <w:rFonts w:ascii="Times New Roman" w:hAnsi="Times New Roman" w:cs="Times New Roman" w:hint="default"/>
      <w:spacing w:val="46"/>
      <w:sz w:val="22"/>
      <w:shd w:val="clear" w:color="auto" w:fill="FFFFFF"/>
    </w:rPr>
  </w:style>
  <w:style w:type="character" w:customStyle="1" w:styleId="7">
    <w:name w:val="Основен текст + Удебелен7"/>
    <w:rsid w:val="00224EF3"/>
    <w:rPr>
      <w:rFonts w:ascii="Times New Roman" w:hAnsi="Times New Roman" w:cs="Times New Roman" w:hint="default"/>
      <w:b/>
      <w:bCs w:val="0"/>
      <w:spacing w:val="-5"/>
      <w:sz w:val="22"/>
      <w:shd w:val="clear" w:color="auto" w:fill="FFFFFF"/>
    </w:rPr>
  </w:style>
  <w:style w:type="character" w:styleId="aff0">
    <w:name w:val="footnote reference"/>
    <w:rsid w:val="00123868"/>
    <w:rPr>
      <w:vertAlign w:val="superscript"/>
    </w:rPr>
  </w:style>
  <w:style w:type="paragraph" w:styleId="aff1">
    <w:name w:val="footnote text"/>
    <w:basedOn w:val="a"/>
    <w:link w:val="aff2"/>
    <w:unhideWhenUsed/>
    <w:rsid w:val="00123868"/>
    <w:rPr>
      <w:rFonts w:ascii="Arial" w:eastAsia="Calibri" w:hAnsi="Arial"/>
      <w:b/>
      <w:sz w:val="20"/>
      <w:szCs w:val="20"/>
      <w:lang w:val="en-GB" w:eastAsia="it-IT"/>
    </w:rPr>
  </w:style>
  <w:style w:type="character" w:customStyle="1" w:styleId="Heading1Char">
    <w:name w:val="Heading 1 Char"/>
    <w:basedOn w:val="a0"/>
    <w:locked/>
    <w:rsid w:val="00AC02DA"/>
    <w:rPr>
      <w:rFonts w:ascii="Times New Roman" w:hAnsi="Times New Roman" w:cs="Times New Roman"/>
      <w:b/>
      <w:bCs/>
      <w:iCs/>
      <w:sz w:val="24"/>
      <w:szCs w:val="24"/>
    </w:rPr>
  </w:style>
  <w:style w:type="character" w:customStyle="1" w:styleId="Heading2Char">
    <w:name w:val="Heading 2 Char"/>
    <w:basedOn w:val="a0"/>
    <w:semiHidden/>
    <w:locked/>
    <w:rsid w:val="00AC02DA"/>
    <w:rPr>
      <w:rFonts w:ascii="Cambria" w:hAnsi="Cambria" w:cs="Times New Roman"/>
      <w:b/>
      <w:bCs/>
      <w:i/>
      <w:iCs/>
      <w:sz w:val="28"/>
      <w:szCs w:val="28"/>
      <w:lang w:eastAsia="ar-SA" w:bidi="ar-SA"/>
    </w:rPr>
  </w:style>
  <w:style w:type="character" w:customStyle="1" w:styleId="Heading4Char">
    <w:name w:val="Heading 4 Char"/>
    <w:basedOn w:val="a0"/>
    <w:locked/>
    <w:rsid w:val="00AC02DA"/>
    <w:rPr>
      <w:rFonts w:ascii="Arial" w:hAnsi="Arial" w:cs="Times New Roman"/>
      <w:i/>
      <w:sz w:val="20"/>
      <w:szCs w:val="20"/>
    </w:rPr>
  </w:style>
  <w:style w:type="character" w:customStyle="1" w:styleId="PlainTextChar">
    <w:name w:val="Plain Text Char"/>
    <w:basedOn w:val="a0"/>
    <w:locked/>
    <w:rsid w:val="00AC02DA"/>
    <w:rPr>
      <w:rFonts w:ascii="Arial" w:eastAsia="Batang" w:hAnsi="Arial" w:cs="Arial"/>
      <w:sz w:val="20"/>
      <w:szCs w:val="20"/>
      <w:lang w:val="en-US"/>
    </w:rPr>
  </w:style>
  <w:style w:type="character" w:customStyle="1" w:styleId="SubtitleChar">
    <w:name w:val="Subtitle Char"/>
    <w:basedOn w:val="a0"/>
    <w:locked/>
    <w:rsid w:val="00AC02DA"/>
    <w:rPr>
      <w:rFonts w:ascii="Cambria" w:hAnsi="Cambria" w:cs="Times New Roman"/>
      <w:i/>
      <w:iCs/>
      <w:color w:val="4F81BD"/>
      <w:spacing w:val="15"/>
      <w:sz w:val="24"/>
      <w:szCs w:val="24"/>
      <w:lang w:eastAsia="ar-SA" w:bidi="ar-SA"/>
    </w:rPr>
  </w:style>
  <w:style w:type="character" w:customStyle="1" w:styleId="BodyTextIndentChar">
    <w:name w:val="Body Text Indent Char"/>
    <w:basedOn w:val="a0"/>
    <w:locked/>
    <w:rsid w:val="00AC02DA"/>
    <w:rPr>
      <w:rFonts w:ascii="Times New Roman" w:hAnsi="Times New Roman" w:cs="Times New Roman"/>
      <w:sz w:val="24"/>
      <w:szCs w:val="24"/>
      <w:lang w:eastAsia="ar-SA" w:bidi="ar-SA"/>
    </w:rPr>
  </w:style>
  <w:style w:type="character" w:customStyle="1" w:styleId="FooterChar">
    <w:name w:val="Footer Char"/>
    <w:basedOn w:val="a0"/>
    <w:locked/>
    <w:rsid w:val="00AC02DA"/>
    <w:rPr>
      <w:rFonts w:ascii="Times New Roman" w:hAnsi="Times New Roman" w:cs="Times New Roman"/>
      <w:sz w:val="20"/>
      <w:szCs w:val="20"/>
      <w:lang w:val="en-US"/>
    </w:rPr>
  </w:style>
  <w:style w:type="paragraph" w:customStyle="1" w:styleId="24">
    <w:name w:val="Списък на абзаци2"/>
    <w:basedOn w:val="a"/>
    <w:rsid w:val="00AC02DA"/>
    <w:pPr>
      <w:ind w:left="720"/>
    </w:pPr>
    <w:rPr>
      <w:rFonts w:ascii="Times CY" w:eastAsia="Calibri" w:hAnsi="Times CY" w:cs="Times New Roman"/>
      <w:szCs w:val="20"/>
      <w:lang w:val="en-GB" w:eastAsia="en-US"/>
    </w:rPr>
  </w:style>
  <w:style w:type="character" w:customStyle="1" w:styleId="BalloonTextChar">
    <w:name w:val="Balloon Text Char"/>
    <w:basedOn w:val="a0"/>
    <w:semiHidden/>
    <w:locked/>
    <w:rsid w:val="00AC02DA"/>
    <w:rPr>
      <w:rFonts w:ascii="Tahoma" w:hAnsi="Tahoma" w:cs="Tahoma"/>
      <w:sz w:val="16"/>
      <w:szCs w:val="16"/>
      <w:lang w:eastAsia="ar-SA" w:bidi="ar-SA"/>
    </w:rPr>
  </w:style>
  <w:style w:type="character" w:customStyle="1" w:styleId="ac">
    <w:name w:val="Горен колонтитул Знак"/>
    <w:basedOn w:val="a0"/>
    <w:link w:val="ab"/>
    <w:locked/>
    <w:rsid w:val="00AC02DA"/>
    <w:rPr>
      <w:rFonts w:ascii="Calibri Light" w:eastAsia="Calibri Light" w:hAnsi="Calibri Light" w:cs="Calibri Light"/>
      <w:sz w:val="24"/>
      <w:szCs w:val="24"/>
      <w:lang w:val="bg-BG" w:eastAsia="bg-BG" w:bidi="ar-SA"/>
    </w:rPr>
  </w:style>
  <w:style w:type="paragraph" w:customStyle="1" w:styleId="Style3">
    <w:name w:val="Style3"/>
    <w:basedOn w:val="a"/>
    <w:rsid w:val="00AC02DA"/>
    <w:pPr>
      <w:widowControl w:val="0"/>
      <w:autoSpaceDE w:val="0"/>
      <w:autoSpaceDN w:val="0"/>
      <w:adjustRightInd w:val="0"/>
    </w:pPr>
    <w:rPr>
      <w:rFonts w:ascii="Times New Roman" w:eastAsia="Calibri" w:hAnsi="Times New Roman" w:cs="Times New Roman"/>
    </w:rPr>
  </w:style>
  <w:style w:type="character" w:customStyle="1" w:styleId="FontStyle19">
    <w:name w:val="Font Style19"/>
    <w:rsid w:val="00AC02DA"/>
    <w:rPr>
      <w:rFonts w:ascii="Times New Roman" w:hAnsi="Times New Roman"/>
      <w:b/>
      <w:i/>
      <w:sz w:val="22"/>
    </w:rPr>
  </w:style>
  <w:style w:type="character" w:customStyle="1" w:styleId="aff2">
    <w:name w:val="Текст под линия Знак"/>
    <w:link w:val="aff1"/>
    <w:locked/>
    <w:rsid w:val="00AC02DA"/>
    <w:rPr>
      <w:rFonts w:ascii="Arial" w:eastAsia="Calibri" w:hAnsi="Arial"/>
      <w:b/>
      <w:lang w:val="en-GB" w:eastAsia="it-IT" w:bidi="ar-SA"/>
    </w:rPr>
  </w:style>
  <w:style w:type="character" w:customStyle="1" w:styleId="13">
    <w:name w:val="Текст под линия Знак1"/>
    <w:basedOn w:val="a0"/>
    <w:semiHidden/>
    <w:rsid w:val="00AC02DA"/>
    <w:rPr>
      <w:rFonts w:ascii="Times New Roman" w:hAnsi="Times New Roman" w:cs="Times New Roman"/>
      <w:sz w:val="20"/>
      <w:szCs w:val="20"/>
      <w:lang w:eastAsia="ar-SA" w:bidi="ar-SA"/>
    </w:rPr>
  </w:style>
  <w:style w:type="character" w:customStyle="1" w:styleId="alcapt2">
    <w:name w:val="al_capt2"/>
    <w:rsid w:val="00AC02DA"/>
    <w:rPr>
      <w:i/>
    </w:rPr>
  </w:style>
  <w:style w:type="character" w:customStyle="1" w:styleId="newdocreference">
    <w:name w:val="newdocreference"/>
    <w:basedOn w:val="a0"/>
    <w:rsid w:val="00A3701D"/>
  </w:style>
  <w:style w:type="paragraph" w:customStyle="1" w:styleId="NoSpacing2">
    <w:name w:val="No Spacing2"/>
    <w:uiPriority w:val="99"/>
    <w:rsid w:val="004C35D6"/>
    <w:rPr>
      <w:rFonts w:ascii="Calibri" w:eastAsia="Calibri" w:hAnsi="Calibri" w:cs="Calibri"/>
      <w:sz w:val="22"/>
      <w:szCs w:val="22"/>
      <w:lang w:eastAsia="en-US"/>
    </w:rPr>
  </w:style>
  <w:style w:type="character" w:customStyle="1" w:styleId="81">
    <w:name w:val="Основен текст81"/>
    <w:basedOn w:val="a0"/>
    <w:uiPriority w:val="99"/>
    <w:rsid w:val="004C35D6"/>
    <w:rPr>
      <w:rFonts w:ascii="Times New Roman" w:hAnsi="Times New Roman" w:cs="Times New Roman"/>
      <w:spacing w:val="0"/>
      <w:sz w:val="21"/>
      <w:szCs w:val="21"/>
    </w:rPr>
  </w:style>
</w:styles>
</file>

<file path=word/webSettings.xml><?xml version="1.0" encoding="utf-8"?>
<w:webSettings xmlns:r="http://schemas.openxmlformats.org/officeDocument/2006/relationships" xmlns:w="http://schemas.openxmlformats.org/wordprocessingml/2006/main">
  <w:divs>
    <w:div w:id="204174908">
      <w:bodyDiv w:val="1"/>
      <w:marLeft w:val="0"/>
      <w:marRight w:val="0"/>
      <w:marTop w:val="0"/>
      <w:marBottom w:val="0"/>
      <w:divBdr>
        <w:top w:val="none" w:sz="0" w:space="0" w:color="auto"/>
        <w:left w:val="none" w:sz="0" w:space="0" w:color="auto"/>
        <w:bottom w:val="none" w:sz="0" w:space="0" w:color="auto"/>
        <w:right w:val="none" w:sz="0" w:space="0" w:color="auto"/>
      </w:divBdr>
    </w:div>
    <w:div w:id="478232298">
      <w:bodyDiv w:val="1"/>
      <w:marLeft w:val="0"/>
      <w:marRight w:val="0"/>
      <w:marTop w:val="0"/>
      <w:marBottom w:val="0"/>
      <w:divBdr>
        <w:top w:val="none" w:sz="0" w:space="0" w:color="auto"/>
        <w:left w:val="none" w:sz="0" w:space="0" w:color="auto"/>
        <w:bottom w:val="none" w:sz="0" w:space="0" w:color="auto"/>
        <w:right w:val="none" w:sz="0" w:space="0" w:color="auto"/>
      </w:divBdr>
    </w:div>
    <w:div w:id="1059136271">
      <w:bodyDiv w:val="1"/>
      <w:marLeft w:val="0"/>
      <w:marRight w:val="0"/>
      <w:marTop w:val="0"/>
      <w:marBottom w:val="0"/>
      <w:divBdr>
        <w:top w:val="none" w:sz="0" w:space="0" w:color="auto"/>
        <w:left w:val="none" w:sz="0" w:space="0" w:color="auto"/>
        <w:bottom w:val="none" w:sz="0" w:space="0" w:color="auto"/>
        <w:right w:val="none" w:sz="0" w:space="0" w:color="auto"/>
      </w:divBdr>
    </w:div>
    <w:div w:id="1264260027">
      <w:bodyDiv w:val="1"/>
      <w:marLeft w:val="0"/>
      <w:marRight w:val="0"/>
      <w:marTop w:val="0"/>
      <w:marBottom w:val="0"/>
      <w:divBdr>
        <w:top w:val="none" w:sz="0" w:space="0" w:color="auto"/>
        <w:left w:val="none" w:sz="0" w:space="0" w:color="auto"/>
        <w:bottom w:val="none" w:sz="0" w:space="0" w:color="auto"/>
        <w:right w:val="none" w:sz="0" w:space="0" w:color="auto"/>
      </w:divBdr>
    </w:div>
    <w:div w:id="1440563622">
      <w:bodyDiv w:val="1"/>
      <w:marLeft w:val="0"/>
      <w:marRight w:val="0"/>
      <w:marTop w:val="0"/>
      <w:marBottom w:val="0"/>
      <w:divBdr>
        <w:top w:val="none" w:sz="0" w:space="0" w:color="auto"/>
        <w:left w:val="none" w:sz="0" w:space="0" w:color="auto"/>
        <w:bottom w:val="none" w:sz="0" w:space="0" w:color="auto"/>
        <w:right w:val="none" w:sz="0" w:space="0" w:color="auto"/>
      </w:divBdr>
    </w:div>
    <w:div w:id="1588151234">
      <w:bodyDiv w:val="1"/>
      <w:marLeft w:val="0"/>
      <w:marRight w:val="0"/>
      <w:marTop w:val="0"/>
      <w:marBottom w:val="0"/>
      <w:divBdr>
        <w:top w:val="none" w:sz="0" w:space="0" w:color="auto"/>
        <w:left w:val="none" w:sz="0" w:space="0" w:color="auto"/>
        <w:bottom w:val="none" w:sz="0" w:space="0" w:color="auto"/>
        <w:right w:val="none" w:sz="0" w:space="0" w:color="auto"/>
      </w:divBdr>
    </w:div>
    <w:div w:id="1889368195">
      <w:bodyDiv w:val="1"/>
      <w:marLeft w:val="0"/>
      <w:marRight w:val="0"/>
      <w:marTop w:val="0"/>
      <w:marBottom w:val="0"/>
      <w:divBdr>
        <w:top w:val="none" w:sz="0" w:space="0" w:color="auto"/>
        <w:left w:val="none" w:sz="0" w:space="0" w:color="auto"/>
        <w:bottom w:val="none" w:sz="0" w:space="0" w:color="auto"/>
        <w:right w:val="none" w:sz="0" w:space="0" w:color="auto"/>
      </w:divBdr>
    </w:div>
    <w:div w:id="2046179022">
      <w:bodyDiv w:val="1"/>
      <w:marLeft w:val="0"/>
      <w:marRight w:val="0"/>
      <w:marTop w:val="0"/>
      <w:marBottom w:val="0"/>
      <w:divBdr>
        <w:top w:val="none" w:sz="0" w:space="0" w:color="auto"/>
        <w:left w:val="none" w:sz="0" w:space="0" w:color="auto"/>
        <w:bottom w:val="none" w:sz="0" w:space="0" w:color="auto"/>
        <w:right w:val="none" w:sz="0" w:space="0" w:color="auto"/>
      </w:divBdr>
    </w:div>
    <w:div w:id="20870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1915</Words>
  <Characters>10919</Characters>
  <Application>Microsoft Office Word</Application>
  <DocSecurity>0</DocSecurity>
  <Lines>90</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12809</CharactersWithSpaces>
  <SharedDoc>false</SharedDoc>
  <HLinks>
    <vt:vector size="54" baseType="variant">
      <vt:variant>
        <vt:i4>6619197</vt:i4>
      </vt:variant>
      <vt:variant>
        <vt:i4>21</vt:i4>
      </vt:variant>
      <vt:variant>
        <vt:i4>0</vt:i4>
      </vt:variant>
      <vt:variant>
        <vt:i4>5</vt:i4>
      </vt:variant>
      <vt:variant>
        <vt:lpwstr>http://web.apis.bg/p.php?i=2752471</vt:lpwstr>
      </vt:variant>
      <vt:variant>
        <vt:lpwstr>p28982788</vt:lpwstr>
      </vt:variant>
      <vt:variant>
        <vt:i4>6619197</vt:i4>
      </vt:variant>
      <vt:variant>
        <vt:i4>18</vt:i4>
      </vt:variant>
      <vt:variant>
        <vt:i4>0</vt:i4>
      </vt:variant>
      <vt:variant>
        <vt:i4>5</vt:i4>
      </vt:variant>
      <vt:variant>
        <vt:lpwstr>http://web.apis.bg/p.php?i=2752471</vt:lpwstr>
      </vt:variant>
      <vt:variant>
        <vt:lpwstr>p28982788</vt:lpwstr>
      </vt:variant>
      <vt:variant>
        <vt:i4>5636169</vt:i4>
      </vt:variant>
      <vt:variant>
        <vt:i4>15</vt:i4>
      </vt:variant>
      <vt:variant>
        <vt:i4>0</vt:i4>
      </vt:variant>
      <vt:variant>
        <vt:i4>5</vt:i4>
      </vt:variant>
      <vt:variant>
        <vt:lpwstr>http://web.apis.bg/p.php?i=11203</vt:lpwstr>
      </vt:variant>
      <vt:variant>
        <vt:lpwstr/>
      </vt:variant>
      <vt:variant>
        <vt:i4>2228346</vt:i4>
      </vt:variant>
      <vt:variant>
        <vt:i4>12</vt:i4>
      </vt:variant>
      <vt:variant>
        <vt:i4>0</vt:i4>
      </vt:variant>
      <vt:variant>
        <vt:i4>5</vt:i4>
      </vt:variant>
      <vt:variant>
        <vt:lpwstr>https://www.cpdp.bg/?p=pages&amp;aid=6</vt:lpwstr>
      </vt:variant>
      <vt:variant>
        <vt:lpwstr/>
      </vt:variant>
      <vt:variant>
        <vt:i4>327694</vt:i4>
      </vt:variant>
      <vt:variant>
        <vt:i4>9</vt:i4>
      </vt:variant>
      <vt:variant>
        <vt:i4>0</vt:i4>
      </vt:variant>
      <vt:variant>
        <vt:i4>5</vt:i4>
      </vt:variant>
      <vt:variant>
        <vt:lpwstr>https://www.cpdp.bg/</vt:lpwstr>
      </vt:variant>
      <vt:variant>
        <vt:lpwstr/>
      </vt:variant>
      <vt:variant>
        <vt:i4>4653181</vt:i4>
      </vt:variant>
      <vt:variant>
        <vt:i4>6</vt:i4>
      </vt:variant>
      <vt:variant>
        <vt:i4>0</vt:i4>
      </vt:variant>
      <vt:variant>
        <vt:i4>5</vt:i4>
      </vt:variant>
      <vt:variant>
        <vt:lpwstr>mailto:kzld@cpdp.bg</vt:lpwstr>
      </vt:variant>
      <vt:variant>
        <vt:lpwstr/>
      </vt:variant>
      <vt:variant>
        <vt:i4>7667768</vt:i4>
      </vt:variant>
      <vt:variant>
        <vt:i4>3</vt:i4>
      </vt:variant>
      <vt:variant>
        <vt:i4>0</vt:i4>
      </vt:variant>
      <vt:variant>
        <vt:i4>5</vt:i4>
      </vt:variant>
      <vt:variant>
        <vt:lpwstr>http://www.szdp.bg/</vt:lpwstr>
      </vt:variant>
      <vt:variant>
        <vt:lpwstr/>
      </vt:variant>
      <vt:variant>
        <vt:i4>720948</vt:i4>
      </vt:variant>
      <vt:variant>
        <vt:i4>0</vt:i4>
      </vt:variant>
      <vt:variant>
        <vt:i4>0</vt:i4>
      </vt:variant>
      <vt:variant>
        <vt:i4>5</vt:i4>
      </vt:variant>
      <vt:variant>
        <vt:lpwstr>javascript: Navigate('%D1%87%D0%BB10_%D0%B0%D0%BB2');</vt:lpwstr>
      </vt:variant>
      <vt:variant>
        <vt:lpwstr/>
      </vt:variant>
      <vt:variant>
        <vt:i4>7864392</vt:i4>
      </vt:variant>
      <vt:variant>
        <vt:i4>0</vt:i4>
      </vt:variant>
      <vt:variant>
        <vt:i4>0</vt:i4>
      </vt:variant>
      <vt:variant>
        <vt:i4>5</vt:i4>
      </vt:variant>
      <vt:variant>
        <vt:lpwstr>mailto:ddsmidzhur@abv.bg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User8190</cp:lastModifiedBy>
  <cp:revision>6</cp:revision>
  <cp:lastPrinted>2020-03-02T13:11:00Z</cp:lastPrinted>
  <dcterms:created xsi:type="dcterms:W3CDTF">2020-03-02T12:41:00Z</dcterms:created>
  <dcterms:modified xsi:type="dcterms:W3CDTF">2020-03-02T13:13:00Z</dcterms:modified>
</cp:coreProperties>
</file>